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9836F">
      <w:pPr>
        <w:jc w:val="center"/>
        <w:rPr>
          <w:rStyle w:val="8"/>
          <w:rFonts w:hint="eastAsia" w:asciiTheme="minorEastAsia" w:hAnsiTheme="minorEastAsia" w:eastAsiaTheme="minorEastAsia"/>
          <w:color w:val="000000"/>
          <w:sz w:val="24"/>
          <w:szCs w:val="24"/>
          <w:lang w:val="zh-TW" w:eastAsia="zh-CN"/>
        </w:rPr>
      </w:pPr>
    </w:p>
    <w:p w14:paraId="7764B69A">
      <w:pPr>
        <w:jc w:val="center"/>
        <w:rPr>
          <w:rStyle w:val="8"/>
          <w:rFonts w:hint="eastAsia" w:asciiTheme="minorEastAsia" w:hAnsiTheme="minorEastAsia" w:eastAsiaTheme="minorEastAsia"/>
          <w:color w:val="000000"/>
          <w:sz w:val="24"/>
          <w:szCs w:val="24"/>
          <w:lang w:val="zh-TW" w:eastAsia="zh-CN"/>
        </w:rPr>
      </w:pPr>
    </w:p>
    <w:p w14:paraId="299FE3D8">
      <w:pPr>
        <w:jc w:val="center"/>
        <w:rPr>
          <w:rStyle w:val="8"/>
          <w:rFonts w:hint="eastAsia" w:asciiTheme="minorEastAsia" w:hAnsiTheme="minorEastAsia" w:eastAsiaTheme="minorEastAsia"/>
          <w:color w:val="000000"/>
          <w:sz w:val="24"/>
          <w:szCs w:val="24"/>
          <w:lang w:val="zh-TW" w:eastAsia="zh-CN"/>
        </w:rPr>
      </w:pPr>
    </w:p>
    <w:p w14:paraId="3A4681DD">
      <w:pPr>
        <w:jc w:val="center"/>
        <w:rPr>
          <w:rStyle w:val="8"/>
          <w:rFonts w:hint="eastAsia" w:asciiTheme="minorEastAsia" w:hAnsiTheme="minorEastAsia" w:eastAsiaTheme="minorEastAsia"/>
          <w:color w:val="000000"/>
          <w:sz w:val="24"/>
          <w:szCs w:val="24"/>
          <w:lang w:val="zh-TW" w:eastAsia="zh-CN"/>
        </w:rPr>
      </w:pPr>
    </w:p>
    <w:p w14:paraId="7C47CD53">
      <w:pPr>
        <w:jc w:val="center"/>
        <w:rPr>
          <w:rStyle w:val="8"/>
          <w:rFonts w:hint="eastAsia" w:asciiTheme="minorEastAsia" w:hAnsiTheme="minorEastAsia" w:eastAsiaTheme="minorEastAsia"/>
          <w:color w:val="000000"/>
          <w:sz w:val="24"/>
          <w:szCs w:val="24"/>
          <w:lang w:val="zh-TW" w:eastAsia="zh-CN"/>
        </w:rPr>
      </w:pPr>
    </w:p>
    <w:p w14:paraId="0CC9257E">
      <w:pPr>
        <w:jc w:val="center"/>
        <w:rPr>
          <w:rStyle w:val="8"/>
          <w:rFonts w:hint="eastAsia" w:asciiTheme="minorEastAsia" w:hAnsiTheme="minorEastAsia" w:eastAsiaTheme="minorEastAsia"/>
          <w:color w:val="000000"/>
          <w:sz w:val="24"/>
          <w:szCs w:val="24"/>
          <w:lang w:val="zh-TW" w:eastAsia="zh-CN"/>
        </w:rPr>
      </w:pPr>
    </w:p>
    <w:p w14:paraId="5D230020">
      <w:pPr>
        <w:jc w:val="center"/>
        <w:rPr>
          <w:rStyle w:val="8"/>
          <w:rFonts w:hint="eastAsia" w:asciiTheme="minorEastAsia" w:hAnsiTheme="minorEastAsia" w:eastAsiaTheme="minorEastAsia"/>
          <w:color w:val="000000"/>
          <w:sz w:val="24"/>
          <w:szCs w:val="24"/>
          <w:lang w:val="zh-TW" w:eastAsia="zh-CN"/>
        </w:rPr>
      </w:pPr>
    </w:p>
    <w:p w14:paraId="680FD970">
      <w:pPr>
        <w:jc w:val="center"/>
        <w:rPr>
          <w:rStyle w:val="8"/>
          <w:rFonts w:hint="eastAsia" w:asciiTheme="minorEastAsia" w:hAnsiTheme="minorEastAsia" w:eastAsiaTheme="minorEastAsia"/>
          <w:color w:val="000000"/>
          <w:sz w:val="24"/>
          <w:szCs w:val="24"/>
          <w:lang w:val="zh-TW" w:eastAsia="zh-CN"/>
        </w:rPr>
      </w:pPr>
    </w:p>
    <w:p w14:paraId="2A79D72F">
      <w:pPr>
        <w:jc w:val="center"/>
        <w:rPr>
          <w:rStyle w:val="8"/>
          <w:rFonts w:hint="eastAsia" w:asciiTheme="minorEastAsia" w:hAnsiTheme="minorEastAsia" w:eastAsiaTheme="minorEastAsia"/>
          <w:color w:val="000000"/>
          <w:sz w:val="24"/>
          <w:szCs w:val="24"/>
          <w:lang w:val="zh-TW" w:eastAsia="zh-CN"/>
        </w:rPr>
      </w:pPr>
    </w:p>
    <w:p w14:paraId="2CBAFFB7">
      <w:pPr>
        <w:jc w:val="center"/>
        <w:rPr>
          <w:rStyle w:val="8"/>
          <w:rFonts w:hint="eastAsia" w:asciiTheme="minorEastAsia" w:hAnsiTheme="minorEastAsia" w:eastAsiaTheme="minorEastAsia"/>
          <w:color w:val="000000"/>
          <w:sz w:val="24"/>
          <w:szCs w:val="24"/>
          <w:lang w:val="zh-TW" w:eastAsia="zh-CN"/>
        </w:rPr>
      </w:pPr>
    </w:p>
    <w:p w14:paraId="1C4F4F0D">
      <w:pPr>
        <w:jc w:val="center"/>
        <w:rPr>
          <w:rStyle w:val="8"/>
          <w:rFonts w:hint="eastAsia" w:asciiTheme="minorEastAsia" w:hAnsiTheme="minorEastAsia" w:eastAsiaTheme="minorEastAsia"/>
          <w:color w:val="000000"/>
          <w:sz w:val="24"/>
          <w:szCs w:val="24"/>
          <w:lang w:val="zh-TW" w:eastAsia="zh-CN"/>
        </w:rPr>
      </w:pPr>
    </w:p>
    <w:p w14:paraId="50601D35">
      <w:pPr>
        <w:jc w:val="center"/>
        <w:rPr>
          <w:rStyle w:val="8"/>
          <w:rFonts w:hint="eastAsia" w:asciiTheme="minorEastAsia" w:hAnsiTheme="minorEastAsia" w:eastAsiaTheme="minorEastAsia"/>
          <w:color w:val="000000"/>
          <w:sz w:val="24"/>
          <w:szCs w:val="24"/>
          <w:lang w:val="zh-TW" w:eastAsia="zh-CN"/>
        </w:rPr>
      </w:pPr>
    </w:p>
    <w:p w14:paraId="3BB38091">
      <w:pPr>
        <w:jc w:val="center"/>
        <w:rPr>
          <w:rStyle w:val="8"/>
          <w:rFonts w:hint="eastAsia" w:asciiTheme="minorEastAsia" w:hAnsiTheme="minorEastAsia" w:eastAsiaTheme="minorEastAsia"/>
          <w:color w:val="000000"/>
          <w:sz w:val="24"/>
          <w:szCs w:val="24"/>
          <w:lang w:val="zh-TW" w:eastAsia="zh-CN"/>
        </w:rPr>
      </w:pPr>
    </w:p>
    <w:p w14:paraId="0192EFE7">
      <w:pPr>
        <w:jc w:val="center"/>
        <w:rPr>
          <w:rStyle w:val="8"/>
          <w:rFonts w:hint="eastAsia" w:asciiTheme="minorEastAsia" w:hAnsiTheme="minorEastAsia" w:eastAsiaTheme="minorEastAsia"/>
          <w:color w:val="000000"/>
          <w:sz w:val="24"/>
          <w:szCs w:val="24"/>
          <w:lang w:val="zh-TW" w:eastAsia="zh-CN"/>
        </w:rPr>
      </w:pPr>
    </w:p>
    <w:p w14:paraId="2F516271">
      <w:pPr>
        <w:jc w:val="center"/>
        <w:rPr>
          <w:rStyle w:val="8"/>
          <w:rFonts w:hint="eastAsia" w:asciiTheme="minorEastAsia" w:hAnsiTheme="minorEastAsia" w:eastAsiaTheme="minorEastAsia"/>
          <w:color w:val="000000"/>
          <w:sz w:val="24"/>
          <w:szCs w:val="24"/>
          <w:lang w:val="zh-TW" w:eastAsia="zh-CN"/>
        </w:rPr>
      </w:pPr>
    </w:p>
    <w:p w14:paraId="50CB63D2">
      <w:pPr>
        <w:jc w:val="center"/>
        <w:rPr>
          <w:rStyle w:val="8"/>
          <w:rFonts w:hint="eastAsia" w:asciiTheme="minorEastAsia" w:hAnsiTheme="minorEastAsia" w:eastAsiaTheme="minorEastAsia"/>
          <w:color w:val="000000"/>
          <w:sz w:val="24"/>
          <w:szCs w:val="24"/>
          <w:lang w:val="zh-TW" w:eastAsia="zh-CN"/>
        </w:rPr>
      </w:pPr>
      <w:r>
        <w:rPr>
          <w:rStyle w:val="8"/>
          <w:rFonts w:hint="eastAsia" w:asciiTheme="minorEastAsia" w:hAnsiTheme="minorEastAsia" w:eastAsiaTheme="minorEastAsia"/>
          <w:color w:val="000000"/>
          <w:sz w:val="24"/>
          <w:szCs w:val="24"/>
          <w:lang w:val="zh-TW" w:eastAsia="zh-CN"/>
        </w:rPr>
        <w:t>读者请注意：</w:t>
      </w:r>
    </w:p>
    <w:p w14:paraId="19480729">
      <w:pPr>
        <w:jc w:val="center"/>
        <w:rPr>
          <w:rStyle w:val="8"/>
          <w:rFonts w:hint="eastAsia" w:asciiTheme="minorEastAsia" w:hAnsiTheme="minorEastAsia" w:eastAsiaTheme="minorEastAsia"/>
          <w:color w:val="000000"/>
          <w:sz w:val="24"/>
          <w:szCs w:val="24"/>
          <w:lang w:val="zh-TW" w:eastAsia="zh-CN"/>
        </w:rPr>
      </w:pPr>
      <w:r>
        <w:rPr>
          <w:rStyle w:val="8"/>
          <w:rFonts w:hint="eastAsia" w:asciiTheme="minorEastAsia" w:hAnsiTheme="minorEastAsia" w:eastAsiaTheme="minorEastAsia"/>
          <w:color w:val="000000"/>
          <w:sz w:val="24"/>
          <w:szCs w:val="24"/>
          <w:lang w:val="zh-TW" w:eastAsia="zh-CN"/>
        </w:rPr>
        <w:t>此份文件中列举了有关本产品的安全贮存、处理、使用等一些重要内容，请提交安全主管引起重视。</w:t>
      </w:r>
    </w:p>
    <w:p w14:paraId="0321CFEA">
      <w:pPr>
        <w:jc w:val="center"/>
        <w:rPr>
          <w:rStyle w:val="8"/>
          <w:rFonts w:asciiTheme="minorEastAsia" w:hAnsiTheme="minorEastAsia" w:eastAsiaTheme="minorEastAsia"/>
          <w:color w:val="000000"/>
          <w:sz w:val="24"/>
          <w:szCs w:val="24"/>
          <w:lang w:val="zh-TW" w:eastAsia="zh-CN"/>
        </w:rPr>
      </w:pPr>
    </w:p>
    <w:p w14:paraId="2F533762">
      <w:pPr>
        <w:jc w:val="center"/>
        <w:rPr>
          <w:rStyle w:val="8"/>
          <w:rFonts w:asciiTheme="minorEastAsia" w:hAnsiTheme="minorEastAsia" w:eastAsiaTheme="minorEastAsia"/>
          <w:color w:val="000000"/>
          <w:sz w:val="24"/>
          <w:szCs w:val="24"/>
          <w:lang w:val="zh-TW" w:eastAsia="zh-CN"/>
        </w:rPr>
      </w:pPr>
    </w:p>
    <w:p w14:paraId="5F0025E6">
      <w:pPr>
        <w:jc w:val="center"/>
        <w:rPr>
          <w:rStyle w:val="8"/>
          <w:rFonts w:hint="eastAsia" w:asciiTheme="minorEastAsia" w:hAnsiTheme="minorEastAsia" w:eastAsiaTheme="minorEastAsia"/>
          <w:color w:val="000000"/>
          <w:sz w:val="24"/>
          <w:szCs w:val="24"/>
          <w:lang w:val="zh-TW" w:eastAsia="zh-CN"/>
        </w:rPr>
      </w:pPr>
      <w:r>
        <w:rPr>
          <w:rStyle w:val="8"/>
          <w:rFonts w:hint="eastAsia" w:asciiTheme="minorEastAsia" w:hAnsiTheme="minorEastAsia" w:eastAsiaTheme="minorEastAsia"/>
          <w:color w:val="000000"/>
          <w:sz w:val="24"/>
          <w:szCs w:val="24"/>
          <w:lang w:val="zh-TW" w:eastAsia="zh-CN"/>
        </w:rPr>
        <w:t>华特沥青提供的这份生产安全资料（MSDS）仅供用户参考,并不对其内容负任何责任，也无需接受与此内容相悖的任何意见。虽然编写过程中，我们尽力做到仔细、慎重，并对照有关法规，但其中的不精确不完善之处仍在所难免。对干任何由此MSDS的内容而引起的损失，华特沥青不负任何责任。</w:t>
      </w:r>
    </w:p>
    <w:p w14:paraId="00BFC488">
      <w:pPr>
        <w:jc w:val="center"/>
        <w:rPr>
          <w:rStyle w:val="8"/>
          <w:rFonts w:hint="eastAsia" w:asciiTheme="minorEastAsia" w:hAnsiTheme="minorEastAsia" w:eastAsiaTheme="minorEastAsia"/>
          <w:color w:val="000000"/>
          <w:sz w:val="24"/>
          <w:szCs w:val="24"/>
          <w:lang w:val="zh-TW" w:eastAsia="zh-CN"/>
        </w:rPr>
      </w:pPr>
    </w:p>
    <w:p w14:paraId="614D636E">
      <w:pPr>
        <w:jc w:val="center"/>
        <w:rPr>
          <w:rStyle w:val="8"/>
          <w:rFonts w:hint="eastAsia" w:asciiTheme="minorEastAsia" w:hAnsiTheme="minorEastAsia" w:eastAsiaTheme="minorEastAsia"/>
          <w:color w:val="000000"/>
          <w:sz w:val="24"/>
          <w:szCs w:val="24"/>
          <w:lang w:val="zh-TW" w:eastAsia="zh-CN"/>
        </w:rPr>
      </w:pPr>
    </w:p>
    <w:p w14:paraId="51FBEDFA">
      <w:pPr>
        <w:jc w:val="center"/>
        <w:rPr>
          <w:rStyle w:val="8"/>
          <w:rFonts w:hint="eastAsia" w:asciiTheme="minorEastAsia" w:hAnsiTheme="minorEastAsia" w:eastAsiaTheme="minorEastAsia"/>
          <w:color w:val="000000"/>
          <w:sz w:val="24"/>
          <w:szCs w:val="24"/>
          <w:lang w:val="zh-TW" w:eastAsia="zh-CN"/>
        </w:rPr>
      </w:pPr>
    </w:p>
    <w:p w14:paraId="7F52938B">
      <w:pPr>
        <w:jc w:val="center"/>
        <w:rPr>
          <w:rStyle w:val="8"/>
          <w:rFonts w:hint="eastAsia" w:asciiTheme="minorEastAsia" w:hAnsiTheme="minorEastAsia" w:eastAsiaTheme="minorEastAsia"/>
          <w:color w:val="000000"/>
          <w:sz w:val="24"/>
          <w:szCs w:val="24"/>
          <w:lang w:val="zh-TW" w:eastAsia="zh-CN"/>
        </w:rPr>
      </w:pPr>
    </w:p>
    <w:p w14:paraId="6167B394">
      <w:pPr>
        <w:jc w:val="center"/>
        <w:rPr>
          <w:rStyle w:val="8"/>
          <w:rFonts w:hint="eastAsia" w:asciiTheme="minorEastAsia" w:hAnsiTheme="minorEastAsia" w:eastAsiaTheme="minorEastAsia"/>
          <w:color w:val="000000"/>
          <w:sz w:val="24"/>
          <w:szCs w:val="24"/>
          <w:lang w:val="zh-TW" w:eastAsia="zh-CN"/>
        </w:rPr>
      </w:pPr>
    </w:p>
    <w:p w14:paraId="317FAA55">
      <w:pPr>
        <w:jc w:val="center"/>
        <w:rPr>
          <w:rStyle w:val="8"/>
          <w:rFonts w:hint="eastAsia" w:asciiTheme="minorEastAsia" w:hAnsiTheme="minorEastAsia" w:eastAsiaTheme="minorEastAsia"/>
          <w:color w:val="000000"/>
          <w:sz w:val="24"/>
          <w:szCs w:val="24"/>
          <w:lang w:val="zh-TW" w:eastAsia="zh-CN"/>
        </w:rPr>
      </w:pPr>
    </w:p>
    <w:p w14:paraId="5D90A4B6">
      <w:pPr>
        <w:jc w:val="center"/>
        <w:rPr>
          <w:rStyle w:val="8"/>
          <w:rFonts w:hint="eastAsia" w:asciiTheme="minorEastAsia" w:hAnsiTheme="minorEastAsia" w:eastAsiaTheme="minorEastAsia"/>
          <w:color w:val="000000"/>
          <w:sz w:val="24"/>
          <w:szCs w:val="24"/>
          <w:lang w:val="zh-TW" w:eastAsia="zh-CN"/>
        </w:rPr>
      </w:pPr>
    </w:p>
    <w:p w14:paraId="041B4A60">
      <w:pPr>
        <w:jc w:val="center"/>
        <w:rPr>
          <w:rStyle w:val="8"/>
          <w:rFonts w:hint="eastAsia" w:asciiTheme="minorEastAsia" w:hAnsiTheme="minorEastAsia" w:eastAsiaTheme="minorEastAsia"/>
          <w:color w:val="000000"/>
          <w:sz w:val="24"/>
          <w:szCs w:val="24"/>
          <w:lang w:val="zh-TW" w:eastAsia="zh-CN"/>
        </w:rPr>
      </w:pPr>
    </w:p>
    <w:p w14:paraId="5857E0EA">
      <w:pPr>
        <w:jc w:val="center"/>
        <w:rPr>
          <w:rStyle w:val="8"/>
          <w:rFonts w:hint="eastAsia" w:asciiTheme="minorEastAsia" w:hAnsiTheme="minorEastAsia" w:eastAsiaTheme="minorEastAsia"/>
          <w:color w:val="000000"/>
          <w:sz w:val="24"/>
          <w:szCs w:val="24"/>
          <w:lang w:val="zh-TW" w:eastAsia="zh-CN"/>
        </w:rPr>
      </w:pPr>
    </w:p>
    <w:p w14:paraId="6070F808">
      <w:pPr>
        <w:jc w:val="center"/>
        <w:rPr>
          <w:rStyle w:val="8"/>
          <w:rFonts w:hint="eastAsia" w:asciiTheme="minorEastAsia" w:hAnsiTheme="minorEastAsia" w:eastAsiaTheme="minorEastAsia"/>
          <w:color w:val="000000"/>
          <w:sz w:val="24"/>
          <w:szCs w:val="24"/>
          <w:lang w:val="zh-TW" w:eastAsia="zh-CN"/>
        </w:rPr>
      </w:pPr>
    </w:p>
    <w:p w14:paraId="3909CA80">
      <w:pPr>
        <w:jc w:val="center"/>
        <w:rPr>
          <w:rStyle w:val="8"/>
          <w:rFonts w:hint="eastAsia" w:asciiTheme="minorEastAsia" w:hAnsiTheme="minorEastAsia" w:eastAsiaTheme="minorEastAsia"/>
          <w:color w:val="000000"/>
          <w:sz w:val="24"/>
          <w:szCs w:val="24"/>
          <w:lang w:val="zh-TW" w:eastAsia="zh-CN"/>
        </w:rPr>
      </w:pPr>
    </w:p>
    <w:p w14:paraId="0E338C99">
      <w:pPr>
        <w:jc w:val="center"/>
        <w:rPr>
          <w:rStyle w:val="8"/>
          <w:rFonts w:hint="eastAsia" w:asciiTheme="minorEastAsia" w:hAnsiTheme="minorEastAsia" w:eastAsiaTheme="minorEastAsia"/>
          <w:color w:val="000000"/>
          <w:sz w:val="24"/>
          <w:szCs w:val="24"/>
          <w:lang w:val="zh-TW" w:eastAsia="zh-CN"/>
        </w:rPr>
      </w:pPr>
    </w:p>
    <w:p w14:paraId="2871A80A">
      <w:pPr>
        <w:jc w:val="center"/>
        <w:rPr>
          <w:rStyle w:val="8"/>
          <w:rFonts w:hint="eastAsia" w:asciiTheme="minorEastAsia" w:hAnsiTheme="minorEastAsia" w:eastAsiaTheme="minorEastAsia"/>
          <w:color w:val="000000"/>
          <w:sz w:val="24"/>
          <w:szCs w:val="24"/>
          <w:lang w:val="zh-TW" w:eastAsia="zh-CN"/>
        </w:rPr>
      </w:pPr>
    </w:p>
    <w:p w14:paraId="19FA19E2">
      <w:pPr>
        <w:jc w:val="center"/>
        <w:rPr>
          <w:rStyle w:val="8"/>
          <w:rFonts w:hint="eastAsia" w:asciiTheme="minorEastAsia" w:hAnsiTheme="minorEastAsia" w:eastAsiaTheme="minorEastAsia"/>
          <w:color w:val="000000"/>
          <w:sz w:val="24"/>
          <w:szCs w:val="24"/>
          <w:lang w:val="zh-TW" w:eastAsia="zh-CN"/>
        </w:rPr>
      </w:pPr>
    </w:p>
    <w:p w14:paraId="13D44E99">
      <w:pPr>
        <w:jc w:val="center"/>
        <w:rPr>
          <w:rStyle w:val="8"/>
          <w:rFonts w:hint="eastAsia" w:asciiTheme="minorEastAsia" w:hAnsiTheme="minorEastAsia" w:eastAsiaTheme="minorEastAsia"/>
          <w:color w:val="000000"/>
          <w:sz w:val="24"/>
          <w:szCs w:val="24"/>
          <w:lang w:val="zh-TW" w:eastAsia="zh-CN"/>
        </w:rPr>
      </w:pPr>
    </w:p>
    <w:p w14:paraId="375F1E33">
      <w:pPr>
        <w:jc w:val="center"/>
        <w:rPr>
          <w:rStyle w:val="8"/>
          <w:rFonts w:hint="eastAsia" w:asciiTheme="minorEastAsia" w:hAnsiTheme="minorEastAsia" w:eastAsiaTheme="minorEastAsia"/>
          <w:color w:val="000000"/>
          <w:sz w:val="24"/>
          <w:szCs w:val="24"/>
          <w:lang w:val="zh-TW" w:eastAsia="zh-CN"/>
        </w:rPr>
      </w:pPr>
    </w:p>
    <w:p w14:paraId="16295102">
      <w:pPr>
        <w:jc w:val="center"/>
        <w:rPr>
          <w:rStyle w:val="8"/>
          <w:rFonts w:hint="eastAsia" w:asciiTheme="minorEastAsia" w:hAnsiTheme="minorEastAsia" w:eastAsiaTheme="minorEastAsia"/>
          <w:color w:val="000000"/>
          <w:sz w:val="24"/>
          <w:szCs w:val="24"/>
          <w:lang w:val="zh-TW" w:eastAsia="zh-CN"/>
        </w:rPr>
      </w:pPr>
    </w:p>
    <w:p w14:paraId="212BB490">
      <w:pPr>
        <w:jc w:val="center"/>
        <w:rPr>
          <w:rStyle w:val="8"/>
          <w:rFonts w:hint="eastAsia" w:asciiTheme="minorEastAsia" w:hAnsiTheme="minorEastAsia" w:eastAsiaTheme="minorEastAsia"/>
          <w:color w:val="000000"/>
          <w:sz w:val="24"/>
          <w:szCs w:val="24"/>
          <w:lang w:val="zh-TW" w:eastAsia="zh-CN"/>
        </w:rPr>
      </w:pPr>
    </w:p>
    <w:p w14:paraId="2ACF0D1F">
      <w:pPr>
        <w:jc w:val="center"/>
        <w:rPr>
          <w:rStyle w:val="8"/>
          <w:rFonts w:hint="eastAsia" w:asciiTheme="minorEastAsia" w:hAnsiTheme="minorEastAsia" w:eastAsiaTheme="minorEastAsia"/>
          <w:color w:val="000000"/>
          <w:sz w:val="24"/>
          <w:szCs w:val="24"/>
          <w:lang w:val="zh-TW" w:eastAsia="zh-CN"/>
        </w:rPr>
      </w:pPr>
    </w:p>
    <w:p w14:paraId="6C8297FC">
      <w:pPr>
        <w:rPr>
          <w:rStyle w:val="8"/>
          <w:rFonts w:hint="eastAsia" w:asciiTheme="minorEastAsia" w:hAnsiTheme="minorEastAsia" w:eastAsiaTheme="minorEastAsia"/>
          <w:color w:val="000000"/>
          <w:sz w:val="24"/>
          <w:szCs w:val="24"/>
          <w:lang w:val="zh-TW" w:eastAsia="zh-CN"/>
        </w:rPr>
      </w:pPr>
    </w:p>
    <w:p w14:paraId="52E44B18">
      <w:pPr>
        <w:rPr>
          <w:rStyle w:val="8"/>
          <w:rFonts w:hint="eastAsia" w:asciiTheme="minorEastAsia" w:hAnsiTheme="minorEastAsia" w:eastAsiaTheme="minorEastAsia"/>
          <w:color w:val="000000"/>
          <w:sz w:val="24"/>
          <w:szCs w:val="24"/>
          <w:lang w:val="zh-TW" w:eastAsia="zh-CN"/>
        </w:rPr>
        <w:sectPr>
          <w:pgSz w:w="11906" w:h="16838"/>
          <w:pgMar w:top="1440" w:right="1800" w:bottom="1440" w:left="1800" w:header="851" w:footer="992" w:gutter="0"/>
          <w:cols w:space="425" w:num="1"/>
          <w:docGrid w:type="lines" w:linePitch="312" w:charSpace="0"/>
        </w:sectPr>
      </w:pPr>
    </w:p>
    <w:p w14:paraId="3C8549FB">
      <w:pPr>
        <w:jc w:val="center"/>
        <w:rPr>
          <w:rStyle w:val="8"/>
          <w:rFonts w:asciiTheme="minorEastAsia" w:hAnsiTheme="minorEastAsia" w:eastAsiaTheme="minorEastAsia"/>
          <w:color w:val="000000"/>
          <w:sz w:val="24"/>
          <w:szCs w:val="24"/>
          <w:lang w:val="zh-TW" w:eastAsia="zh-CN"/>
        </w:rPr>
      </w:pPr>
      <w:r>
        <w:rPr>
          <w:rStyle w:val="8"/>
          <w:rFonts w:hint="eastAsia" w:asciiTheme="minorEastAsia" w:hAnsiTheme="minorEastAsia" w:eastAsiaTheme="minorEastAsia"/>
          <w:color w:val="000000"/>
          <w:sz w:val="24"/>
          <w:szCs w:val="24"/>
          <w:lang w:val="zh-TW" w:eastAsia="zh-TW"/>
        </w:rPr>
        <w:t>化学品安全技术说明书</w:t>
      </w:r>
    </w:p>
    <w:p w14:paraId="15914155">
      <w:pPr>
        <w:rPr>
          <w:rFonts w:asciiTheme="minorEastAsia" w:hAnsiTheme="minorEastAsia" w:eastAsiaTheme="minorEastAsia"/>
          <w:szCs w:val="24"/>
        </w:rPr>
      </w:pPr>
      <w:r>
        <w:rPr>
          <w:rFonts w:asciiTheme="minorEastAsia" w:hAnsiTheme="minorEastAsia" w:eastAsiaTheme="minorEastAsia"/>
          <w:szCs w:val="24"/>
        </w:rPr>
        <mc:AlternateContent>
          <mc:Choice Requires="wps">
            <w:drawing>
              <wp:anchor distT="0" distB="0" distL="114300" distR="114300" simplePos="0" relativeHeight="251662336" behindDoc="0" locked="0" layoutInCell="1" allowOverlap="1">
                <wp:simplePos x="0" y="0"/>
                <wp:positionH relativeFrom="column">
                  <wp:posOffset>218440</wp:posOffset>
                </wp:positionH>
                <wp:positionV relativeFrom="paragraph">
                  <wp:posOffset>6562090</wp:posOffset>
                </wp:positionV>
                <wp:extent cx="5037455" cy="1481455"/>
                <wp:effectExtent l="0" t="0" r="10795" b="24130"/>
                <wp:wrapNone/>
                <wp:docPr id="6" name="文本框 6"/>
                <wp:cNvGraphicFramePr/>
                <a:graphic xmlns:a="http://schemas.openxmlformats.org/drawingml/2006/main">
                  <a:graphicData uri="http://schemas.microsoft.com/office/word/2010/wordprocessingShape">
                    <wps:wsp>
                      <wps:cNvSpPr txBox="1"/>
                      <wps:spPr>
                        <a:xfrm>
                          <a:off x="0" y="0"/>
                          <a:ext cx="5037455" cy="14813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32EEF0">
                            <w:pPr>
                              <w:ind w:left="443" w:hanging="443" w:hangingChars="245"/>
                            </w:pPr>
                            <w:r>
                              <w:rPr>
                                <w:rFonts w:ascii="Times-Bold" w:hAnsi="Times-Bold"/>
                                <w:b/>
                                <w:color w:val="000000"/>
                                <w:sz w:val="18"/>
                                <w:szCs w:val="18"/>
                              </w:rPr>
                              <w:t xml:space="preserve">4. </w:t>
                            </w:r>
                            <w:r>
                              <w:rPr>
                                <w:rFonts w:ascii="TTAA9E8DBFtCID" w:hAnsi="TTAA9E8DBFtCID"/>
                                <w:b/>
                                <w:color w:val="000000"/>
                                <w:sz w:val="18"/>
                                <w:szCs w:val="18"/>
                              </w:rPr>
                              <w:t>急救措施</w:t>
                            </w:r>
                            <w:r>
                              <w:rPr>
                                <w:rFonts w:ascii="TTAA9E8DBFtCID" w:hAnsi="TTAA9E8DBFtCID"/>
                                <w:color w:val="000000"/>
                                <w:sz w:val="18"/>
                                <w:szCs w:val="18"/>
                              </w:rPr>
                              <w:br w:type="textWrapping"/>
                            </w:r>
                            <w:r>
                              <w:rPr>
                                <w:rFonts w:ascii="TTAA9E8DBFtCID" w:hAnsi="TTAA9E8DBFtCID"/>
                                <w:b/>
                                <w:color w:val="000000"/>
                                <w:sz w:val="18"/>
                                <w:szCs w:val="18"/>
                              </w:rPr>
                              <w:t>一般信息</w:t>
                            </w:r>
                            <w:r>
                              <w:rPr>
                                <w:rFonts w:hint="eastAsia" w:ascii="Helvetica" w:hAnsi="Helvetica"/>
                                <w:b/>
                                <w:color w:val="000000"/>
                                <w:sz w:val="18"/>
                                <w:szCs w:val="18"/>
                              </w:rPr>
                              <w:t>：</w:t>
                            </w:r>
                            <w:r>
                              <w:rPr>
                                <w:rFonts w:ascii="TTAA9E8DBFtCID" w:hAnsi="TTAA9E8DBFtCID"/>
                                <w:color w:val="000000"/>
                                <w:sz w:val="18"/>
                                <w:szCs w:val="18"/>
                              </w:rPr>
                              <w:t>切勿延迟处理。保持受害人冷静。立即求医。</w:t>
                            </w:r>
                            <w:r>
                              <w:rPr>
                                <w:rFonts w:ascii="TTAA9E8DBFtCID" w:hAnsi="TTAA9E8DBFtCID"/>
                                <w:color w:val="000000"/>
                                <w:sz w:val="18"/>
                                <w:szCs w:val="18"/>
                              </w:rPr>
                              <w:br w:type="textWrapping"/>
                            </w:r>
                            <w:r>
                              <w:rPr>
                                <w:rFonts w:ascii="TTAA9E8DBFtCID" w:hAnsi="TTAA9E8DBFtCID"/>
                                <w:b/>
                                <w:color w:val="000000"/>
                                <w:sz w:val="18"/>
                                <w:szCs w:val="18"/>
                              </w:rPr>
                              <w:t>吸入</w:t>
                            </w:r>
                            <w:r>
                              <w:rPr>
                                <w:rFonts w:hint="eastAsia" w:ascii="TTAA9E8DBFtCID" w:hAnsi="TTAA9E8DBFtCID"/>
                                <w:b/>
                                <w:color w:val="000000"/>
                                <w:sz w:val="18"/>
                                <w:szCs w:val="18"/>
                              </w:rPr>
                              <w:t xml:space="preserve">    </w:t>
                            </w:r>
                            <w:r>
                              <w:rPr>
                                <w:rFonts w:hint="eastAsia" w:ascii="Helvetica" w:hAnsi="Helvetica"/>
                                <w:b/>
                                <w:color w:val="000000"/>
                                <w:sz w:val="18"/>
                                <w:szCs w:val="18"/>
                              </w:rPr>
                              <w:t>：</w:t>
                            </w:r>
                            <w:r>
                              <w:rPr>
                                <w:rFonts w:ascii="TTAA9E8DBFtCID" w:hAnsi="TTAA9E8DBFtCID"/>
                                <w:color w:val="000000"/>
                                <w:sz w:val="18"/>
                                <w:szCs w:val="18"/>
                              </w:rPr>
                              <w:t xml:space="preserve">若吸入喷雾、烟雾或蒸汽，可能会刺激鼻子或喉咙，应移至新鲜空气流通的地方。 如受害者没有在短时间内复原，立即求医。应将由于接触硫化氢而产生不适的受害人移至新鲜空气流通的地方。若未佩戴适当的呼吸防护设备，切勿尝试营救受害者。 若受害者呼吸困难或胸闷、 眩晕、呕吐或反应迟钝，应提供 </w:t>
                            </w:r>
                            <w:r>
                              <w:rPr>
                                <w:rFonts w:ascii="Times-Roman" w:hAnsi="Times-Roman"/>
                                <w:color w:val="000000"/>
                                <w:sz w:val="18"/>
                                <w:szCs w:val="18"/>
                              </w:rPr>
                              <w:t>100%</w:t>
                            </w:r>
                            <w:r>
                              <w:rPr>
                                <w:rFonts w:ascii="TTAA9E8DBFtCID" w:hAnsi="TTAA9E8DBFtCID"/>
                                <w:color w:val="000000"/>
                                <w:sz w:val="18"/>
                                <w:szCs w:val="18"/>
                              </w:rPr>
                              <w:t>氧气，需要时，进行人工呼吸或采取心肺复 苏法</w:t>
                            </w:r>
                            <w:r>
                              <w:rPr>
                                <w:rFonts w:ascii="Times-Roman" w:hAnsi="Times-Roman"/>
                                <w:color w:val="000000"/>
                                <w:sz w:val="18"/>
                                <w:szCs w:val="18"/>
                              </w:rPr>
                              <w:t>(CPR)</w:t>
                            </w:r>
                            <w:r>
                              <w:rPr>
                                <w:rFonts w:ascii="TTAA9E8DBFtCID" w:hAnsi="TTAA9E8DBFtCID"/>
                                <w:color w:val="000000"/>
                                <w:sz w:val="18"/>
                                <w:szCs w:val="18"/>
                              </w:rPr>
                              <w:t>，并将受害者送至距离最近的医疗机构。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2pt;margin-top:516.7pt;height:116.65pt;width:396.65pt;z-index:251662336;mso-width-relative:page;mso-height-relative:page;" fillcolor="#FFFFFF [3201]" filled="t" stroked="t" coordsize="21600,21600" o:gfxdata="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oCF2a2AAAAAwBAAAPAAAAAAAAAAEAIAAAACIAAABkcnMvZG93bnJldi54bWxQSwECFAAUAAAA&#10;CACHTuJABHIOwWACAADGBAAADgAAAAAAAAABACAAAAAnAQAAZHJzL2Uyb0RvYy54bWxQSwUGAAAA&#10;AAYABgBZAQAA+QUAAAAA&#10;">
                <v:fill on="t" focussize="0,0"/>
                <v:stroke weight="0.5pt" color="#000000 [3204]" joinstyle="round"/>
                <v:imagedata o:title=""/>
                <o:lock v:ext="edit" aspectratio="f"/>
                <v:textbox>
                  <w:txbxContent>
                    <w:p w14:paraId="2832EEF0">
                      <w:pPr>
                        <w:ind w:left="443" w:hanging="443" w:hangingChars="245"/>
                      </w:pPr>
                      <w:r>
                        <w:rPr>
                          <w:rFonts w:ascii="Times-Bold" w:hAnsi="Times-Bold"/>
                          <w:b/>
                          <w:color w:val="000000"/>
                          <w:sz w:val="18"/>
                          <w:szCs w:val="18"/>
                        </w:rPr>
                        <w:t xml:space="preserve">4. </w:t>
                      </w:r>
                      <w:r>
                        <w:rPr>
                          <w:rFonts w:ascii="TTAA9E8DBFtCID" w:hAnsi="TTAA9E8DBFtCID"/>
                          <w:b/>
                          <w:color w:val="000000"/>
                          <w:sz w:val="18"/>
                          <w:szCs w:val="18"/>
                        </w:rPr>
                        <w:t>急救措施</w:t>
                      </w:r>
                      <w:r>
                        <w:rPr>
                          <w:rFonts w:ascii="TTAA9E8DBFtCID" w:hAnsi="TTAA9E8DBFtCID"/>
                          <w:color w:val="000000"/>
                          <w:sz w:val="18"/>
                          <w:szCs w:val="18"/>
                        </w:rPr>
                        <w:br w:type="textWrapping"/>
                      </w:r>
                      <w:r>
                        <w:rPr>
                          <w:rFonts w:ascii="TTAA9E8DBFtCID" w:hAnsi="TTAA9E8DBFtCID"/>
                          <w:b/>
                          <w:color w:val="000000"/>
                          <w:sz w:val="18"/>
                          <w:szCs w:val="18"/>
                        </w:rPr>
                        <w:t>一般信息</w:t>
                      </w:r>
                      <w:r>
                        <w:rPr>
                          <w:rFonts w:hint="eastAsia" w:ascii="Helvetica" w:hAnsi="Helvetica"/>
                          <w:b/>
                          <w:color w:val="000000"/>
                          <w:sz w:val="18"/>
                          <w:szCs w:val="18"/>
                        </w:rPr>
                        <w:t>：</w:t>
                      </w:r>
                      <w:r>
                        <w:rPr>
                          <w:rFonts w:ascii="TTAA9E8DBFtCID" w:hAnsi="TTAA9E8DBFtCID"/>
                          <w:color w:val="000000"/>
                          <w:sz w:val="18"/>
                          <w:szCs w:val="18"/>
                        </w:rPr>
                        <w:t>切勿延迟处理。保持受害人冷静。立即求医。</w:t>
                      </w:r>
                      <w:r>
                        <w:rPr>
                          <w:rFonts w:ascii="TTAA9E8DBFtCID" w:hAnsi="TTAA9E8DBFtCID"/>
                          <w:color w:val="000000"/>
                          <w:sz w:val="18"/>
                          <w:szCs w:val="18"/>
                        </w:rPr>
                        <w:br w:type="textWrapping"/>
                      </w:r>
                      <w:r>
                        <w:rPr>
                          <w:rFonts w:ascii="TTAA9E8DBFtCID" w:hAnsi="TTAA9E8DBFtCID"/>
                          <w:b/>
                          <w:color w:val="000000"/>
                          <w:sz w:val="18"/>
                          <w:szCs w:val="18"/>
                        </w:rPr>
                        <w:t>吸入</w:t>
                      </w:r>
                      <w:r>
                        <w:rPr>
                          <w:rFonts w:hint="eastAsia" w:ascii="TTAA9E8DBFtCID" w:hAnsi="TTAA9E8DBFtCID"/>
                          <w:b/>
                          <w:color w:val="000000"/>
                          <w:sz w:val="18"/>
                          <w:szCs w:val="18"/>
                        </w:rPr>
                        <w:t xml:space="preserve">    </w:t>
                      </w:r>
                      <w:r>
                        <w:rPr>
                          <w:rFonts w:hint="eastAsia" w:ascii="Helvetica" w:hAnsi="Helvetica"/>
                          <w:b/>
                          <w:color w:val="000000"/>
                          <w:sz w:val="18"/>
                          <w:szCs w:val="18"/>
                        </w:rPr>
                        <w:t>：</w:t>
                      </w:r>
                      <w:r>
                        <w:rPr>
                          <w:rFonts w:ascii="TTAA9E8DBFtCID" w:hAnsi="TTAA9E8DBFtCID"/>
                          <w:color w:val="000000"/>
                          <w:sz w:val="18"/>
                          <w:szCs w:val="18"/>
                        </w:rPr>
                        <w:t xml:space="preserve">若吸入喷雾、烟雾或蒸汽，可能会刺激鼻子或喉咙，应移至新鲜空气流通的地方。 如受害者没有在短时间内复原，立即求医。应将由于接触硫化氢而产生不适的受害人移至新鲜空气流通的地方。若未佩戴适当的呼吸防护设备，切勿尝试营救受害者。 若受害者呼吸困难或胸闷、 眩晕、呕吐或反应迟钝，应提供 </w:t>
                      </w:r>
                      <w:r>
                        <w:rPr>
                          <w:rFonts w:ascii="Times-Roman" w:hAnsi="Times-Roman"/>
                          <w:color w:val="000000"/>
                          <w:sz w:val="18"/>
                          <w:szCs w:val="18"/>
                        </w:rPr>
                        <w:t>100%</w:t>
                      </w:r>
                      <w:r>
                        <w:rPr>
                          <w:rFonts w:ascii="TTAA9E8DBFtCID" w:hAnsi="TTAA9E8DBFtCID"/>
                          <w:color w:val="000000"/>
                          <w:sz w:val="18"/>
                          <w:szCs w:val="18"/>
                        </w:rPr>
                        <w:t>氧气，需要时，进行人工呼吸或采取心肺复 苏法</w:t>
                      </w:r>
                      <w:r>
                        <w:rPr>
                          <w:rFonts w:ascii="Times-Roman" w:hAnsi="Times-Roman"/>
                          <w:color w:val="000000"/>
                          <w:sz w:val="18"/>
                          <w:szCs w:val="18"/>
                        </w:rPr>
                        <w:t>(CPR)</w:t>
                      </w:r>
                      <w:r>
                        <w:rPr>
                          <w:rFonts w:ascii="TTAA9E8DBFtCID" w:hAnsi="TTAA9E8DBFtCID"/>
                          <w:color w:val="000000"/>
                          <w:sz w:val="18"/>
                          <w:szCs w:val="18"/>
                        </w:rPr>
                        <w:t>，并将受害者送至距离最近的医疗机构。</w:t>
                      </w:r>
                    </w:p>
                  </w:txbxContent>
                </v:textbox>
              </v:shape>
            </w:pict>
          </mc:Fallback>
        </mc:AlternateContent>
      </w:r>
      <w:r>
        <w:rPr>
          <w:rFonts w:asciiTheme="minorEastAsia" w:hAnsiTheme="minorEastAsia" w:eastAsiaTheme="minorEastAsia"/>
          <w:szCs w:val="24"/>
        </w:rPr>
        <mc:AlternateContent>
          <mc:Choice Requires="wps">
            <w:drawing>
              <wp:anchor distT="0" distB="0" distL="114300" distR="114300" simplePos="0" relativeHeight="251661312" behindDoc="0" locked="0" layoutInCell="1" allowOverlap="1">
                <wp:simplePos x="0" y="0"/>
                <wp:positionH relativeFrom="column">
                  <wp:posOffset>200660</wp:posOffset>
                </wp:positionH>
                <wp:positionV relativeFrom="paragraph">
                  <wp:posOffset>3124200</wp:posOffset>
                </wp:positionV>
                <wp:extent cx="5037455" cy="3273425"/>
                <wp:effectExtent l="0" t="0" r="10795" b="22225"/>
                <wp:wrapNone/>
                <wp:docPr id="4" name="文本框 4"/>
                <wp:cNvGraphicFramePr/>
                <a:graphic xmlns:a="http://schemas.openxmlformats.org/drawingml/2006/main">
                  <a:graphicData uri="http://schemas.microsoft.com/office/word/2010/wordprocessingShape">
                    <wps:wsp>
                      <wps:cNvSpPr txBox="1"/>
                      <wps:spPr>
                        <a:xfrm>
                          <a:off x="0" y="0"/>
                          <a:ext cx="5037455" cy="327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01EF63">
                            <w:pPr>
                              <w:ind w:left="452" w:hanging="452" w:hangingChars="250"/>
                              <w:rPr>
                                <w:rFonts w:hint="eastAsia" w:ascii="TTAA9E8DBFtCID" w:hAnsi="TTAA9E8DBFtCID"/>
                                <w:color w:val="000000"/>
                                <w:sz w:val="18"/>
                                <w:szCs w:val="18"/>
                              </w:rPr>
                            </w:pPr>
                            <w:r>
                              <w:rPr>
                                <w:rFonts w:ascii="Times-Bold" w:hAnsi="Times-Bold"/>
                                <w:b/>
                                <w:color w:val="000000"/>
                                <w:sz w:val="18"/>
                                <w:szCs w:val="18"/>
                              </w:rPr>
                              <w:t xml:space="preserve">3. </w:t>
                            </w:r>
                            <w:r>
                              <w:rPr>
                                <w:rFonts w:ascii="TTAA9E8DBFtCID" w:hAnsi="TTAA9E8DBFtCID"/>
                                <w:b/>
                                <w:color w:val="000000"/>
                                <w:sz w:val="18"/>
                                <w:szCs w:val="18"/>
                              </w:rPr>
                              <w:t>危险性概述</w:t>
                            </w:r>
                            <w:r>
                              <w:rPr>
                                <w:rFonts w:ascii="TTAA9E8DBFtCID" w:hAnsi="TTAA9E8DBFtCID"/>
                                <w:color w:val="000000"/>
                                <w:sz w:val="18"/>
                                <w:szCs w:val="18"/>
                              </w:rPr>
                              <w:br w:type="textWrapping"/>
                            </w:r>
                            <w:r>
                              <w:rPr>
                                <w:rFonts w:ascii="TTAA9E8DBFtCID" w:hAnsi="TTAA9E8DBFtCID"/>
                                <w:b/>
                                <w:color w:val="000000"/>
                                <w:sz w:val="18"/>
                                <w:szCs w:val="18"/>
                              </w:rPr>
                              <w:t>中国分类</w:t>
                            </w:r>
                            <w:r>
                              <w:rPr>
                                <w:rFonts w:hint="eastAsia" w:ascii="TTAA9E8DBFtCID" w:hAnsi="TTAA9E8DBFtCID"/>
                                <w:b/>
                                <w:color w:val="000000"/>
                                <w:sz w:val="18"/>
                                <w:szCs w:val="18"/>
                              </w:rPr>
                              <w:t>：</w:t>
                            </w:r>
                            <w:r>
                              <w:rPr>
                                <w:rFonts w:ascii="Times-Roman" w:hAnsi="Times-Roman"/>
                                <w:color w:val="000000"/>
                                <w:sz w:val="18"/>
                                <w:szCs w:val="18"/>
                              </w:rPr>
                              <w:t>GB13690</w:t>
                            </w:r>
                            <w:r>
                              <w:rPr>
                                <w:rFonts w:ascii="TTAA9E8DBFtCID" w:hAnsi="TTAA9E8DBFtCID"/>
                                <w:color w:val="000000"/>
                                <w:sz w:val="18"/>
                                <w:szCs w:val="18"/>
                              </w:rPr>
                              <w:t>准则之下未被划分</w:t>
                            </w:r>
                            <w:r>
                              <w:rPr>
                                <w:rFonts w:ascii="TTAA9E8DBFtCID" w:hAnsi="TTAA9E8DBFtCID"/>
                                <w:color w:val="000000"/>
                                <w:sz w:val="18"/>
                                <w:szCs w:val="18"/>
                              </w:rPr>
                              <w:br w:type="textWrapping"/>
                            </w:r>
                            <w:r>
                              <w:rPr>
                                <w:rFonts w:ascii="TTAA9E8DBFtCID" w:hAnsi="TTAA9E8DBFtCID"/>
                                <w:b/>
                                <w:color w:val="000000"/>
                                <w:sz w:val="18"/>
                                <w:szCs w:val="18"/>
                              </w:rPr>
                              <w:t>健康危害</w:t>
                            </w:r>
                            <w:r>
                              <w:rPr>
                                <w:rFonts w:hint="eastAsia" w:ascii="TTAA9E8DBFtCID" w:hAnsi="TTAA9E8DBFtCID"/>
                                <w:color w:val="000000"/>
                                <w:sz w:val="18"/>
                                <w:szCs w:val="18"/>
                              </w:rPr>
                              <w:t>：</w:t>
                            </w:r>
                            <w:r>
                              <w:rPr>
                                <w:rFonts w:ascii="TTAA9E8DBFtCID" w:hAnsi="TTAA9E8DBFtCID"/>
                                <w:color w:val="000000"/>
                                <w:sz w:val="18"/>
                                <w:szCs w:val="18"/>
                              </w:rPr>
                              <w:t>预计于室温下不会危害健康。硫化氢</w:t>
                            </w:r>
                            <w:r>
                              <w:rPr>
                                <w:rFonts w:ascii="Times-Roman" w:hAnsi="Times-Roman"/>
                                <w:color w:val="000000"/>
                                <w:sz w:val="18"/>
                                <w:szCs w:val="18"/>
                              </w:rPr>
                              <w:t>(H</w:t>
                            </w:r>
                            <w:r>
                              <w:rPr>
                                <w:rFonts w:ascii="Times-Roman" w:hAnsi="Times-Roman"/>
                                <w:color w:val="000000"/>
                                <w:sz w:val="18"/>
                                <w:szCs w:val="18"/>
                                <w:vertAlign w:val="subscript"/>
                              </w:rPr>
                              <w:t>2</w:t>
                            </w:r>
                            <w:r>
                              <w:rPr>
                                <w:rFonts w:ascii="Times-Roman" w:hAnsi="Times-Roman"/>
                                <w:color w:val="000000"/>
                                <w:sz w:val="18"/>
                                <w:szCs w:val="18"/>
                              </w:rPr>
                              <w:t>S)</w:t>
                            </w:r>
                            <w:r>
                              <w:rPr>
                                <w:rFonts w:ascii="TTAA9E8DBFtCID" w:hAnsi="TTAA9E8DBFtCID"/>
                                <w:color w:val="000000"/>
                                <w:sz w:val="18"/>
                                <w:szCs w:val="18"/>
                              </w:rPr>
                              <w:t>（一种极其可燃和有毒的气体）与其它有害蒸汽可能会在贮蓄槽、运输车辆及其它密封容器内的顶部空间内，发生变化和聚集。高毒性，如吸入有致命危險。可使嗅觉钝化，因此请不要依靠气味来判别危险。接触热物质可引致热烧伤，或造成永久的皮肤损害。热的产品或会导致严重的眼部烧伤和</w:t>
                            </w:r>
                            <w:r>
                              <w:rPr>
                                <w:rFonts w:ascii="Times-Roman" w:hAnsi="Times-Roman"/>
                                <w:color w:val="000000"/>
                                <w:sz w:val="18"/>
                                <w:szCs w:val="18"/>
                              </w:rPr>
                              <w:t>/</w:t>
                            </w:r>
                            <w:r>
                              <w:rPr>
                                <w:rFonts w:ascii="TTAA9E8DBFtCID" w:hAnsi="TTAA9E8DBFtCID"/>
                                <w:color w:val="000000"/>
                                <w:sz w:val="18"/>
                                <w:szCs w:val="18"/>
                              </w:rPr>
                              <w:t>或失明。</w:t>
                            </w:r>
                          </w:p>
                          <w:p w14:paraId="4B4E1F2E">
                            <w:pPr>
                              <w:ind w:left="451" w:leftChars="188"/>
                              <w:rPr>
                                <w:rFonts w:hint="eastAsia" w:ascii="TTAA9E8DBFtCID" w:hAnsi="TTAA9E8DBFtCID"/>
                                <w:color w:val="000000"/>
                                <w:sz w:val="18"/>
                                <w:szCs w:val="18"/>
                              </w:rPr>
                            </w:pPr>
                            <w:r>
                              <w:rPr>
                                <w:rFonts w:ascii="TTAA9E8DBFtCID" w:hAnsi="TTAA9E8DBFtCID"/>
                                <w:b/>
                                <w:color w:val="000000"/>
                                <w:sz w:val="18"/>
                                <w:szCs w:val="18"/>
                              </w:rPr>
                              <w:t>症状及征像</w:t>
                            </w:r>
                            <w:r>
                              <w:rPr>
                                <w:rFonts w:hint="eastAsia" w:ascii="TTAA9E8DBFtCID" w:hAnsi="TTAA9E8DBFtCID"/>
                                <w:color w:val="000000"/>
                                <w:sz w:val="18"/>
                                <w:szCs w:val="18"/>
                              </w:rPr>
                              <w:t>：</w:t>
                            </w:r>
                            <w:r>
                              <w:rPr>
                                <w:rFonts w:ascii="TTAA9E8DBFtCID" w:hAnsi="TTAA9E8DBFtCID"/>
                                <w:color w:val="000000"/>
                                <w:sz w:val="18"/>
                                <w:szCs w:val="18"/>
                              </w:rPr>
                              <w:t>根据气载浓度的不同和接触的时间，硫化氢（</w:t>
                            </w:r>
                            <w:r>
                              <w:rPr>
                                <w:rFonts w:ascii="Times-Roman" w:hAnsi="Times-Roman"/>
                                <w:color w:val="000000"/>
                                <w:sz w:val="18"/>
                                <w:szCs w:val="18"/>
                              </w:rPr>
                              <w:t>H</w:t>
                            </w:r>
                            <w:r>
                              <w:rPr>
                                <w:rFonts w:ascii="Times-Roman" w:hAnsi="Times-Roman"/>
                                <w:color w:val="000000"/>
                                <w:sz w:val="18"/>
                                <w:szCs w:val="18"/>
                                <w:vertAlign w:val="subscript"/>
                              </w:rPr>
                              <w:t>2</w:t>
                            </w:r>
                            <w:r>
                              <w:rPr>
                                <w:rFonts w:ascii="Times-Roman" w:hAnsi="Times-Roman"/>
                                <w:color w:val="000000"/>
                                <w:sz w:val="18"/>
                                <w:szCs w:val="18"/>
                              </w:rPr>
                              <w:t>S)</w:t>
                            </w:r>
                            <w:r>
                              <w:rPr>
                                <w:rFonts w:ascii="TTAA9E8DBFtCID" w:hAnsi="TTAA9E8DBFtCID"/>
                                <w:color w:val="000000"/>
                                <w:sz w:val="18"/>
                                <w:szCs w:val="18"/>
                              </w:rPr>
                              <w:t>会对人体产生一系列的影响：</w:t>
                            </w:r>
                            <w:r>
                              <w:rPr>
                                <w:rFonts w:ascii="Times-Roman" w:hAnsi="Times-Roman"/>
                                <w:color w:val="000000"/>
                                <w:sz w:val="18"/>
                                <w:szCs w:val="18"/>
                              </w:rPr>
                              <w:t>0.02ppm</w:t>
                            </w:r>
                            <w:r>
                              <w:rPr>
                                <w:rFonts w:ascii="TTAA9E8DBFtCID" w:hAnsi="TTAA9E8DBFtCID"/>
                                <w:color w:val="000000"/>
                                <w:sz w:val="18"/>
                                <w:szCs w:val="18"/>
                              </w:rPr>
                              <w:t>为气味阈值，产生腐蛋味；浓度为</w:t>
                            </w:r>
                            <w:r>
                              <w:rPr>
                                <w:rFonts w:ascii="Times-Roman" w:hAnsi="Times-Roman"/>
                                <w:color w:val="000000"/>
                                <w:sz w:val="18"/>
                                <w:szCs w:val="18"/>
                              </w:rPr>
                              <w:t>10ppm</w:t>
                            </w:r>
                            <w:r>
                              <w:rPr>
                                <w:rFonts w:ascii="TTAA9E8DBFtCID" w:hAnsi="TTAA9E8DBFtCID"/>
                                <w:color w:val="000000"/>
                                <w:sz w:val="18"/>
                                <w:szCs w:val="18"/>
                              </w:rPr>
                              <w:t>时会刺激眼睛和呼吸道；</w:t>
                            </w:r>
                            <w:r>
                              <w:rPr>
                                <w:rFonts w:ascii="Times-Roman" w:hAnsi="Times-Roman"/>
                                <w:color w:val="000000"/>
                                <w:sz w:val="18"/>
                                <w:szCs w:val="18"/>
                              </w:rPr>
                              <w:t>100ppm</w:t>
                            </w:r>
                            <w:r>
                              <w:rPr>
                                <w:rFonts w:ascii="TTAA9E8DBFtCID" w:hAnsi="TTAA9E8DBFtCID"/>
                                <w:color w:val="000000"/>
                                <w:sz w:val="18"/>
                                <w:szCs w:val="18"/>
                              </w:rPr>
                              <w:t>是会引起咳嗽、头痛、头昏、恶心、眼睛刺激，甚至短暂失去嗅觉；</w:t>
                            </w:r>
                            <w:r>
                              <w:rPr>
                                <w:rFonts w:ascii="Times-Roman" w:hAnsi="Times-Roman"/>
                                <w:color w:val="000000"/>
                                <w:sz w:val="18"/>
                                <w:szCs w:val="18"/>
                              </w:rPr>
                              <w:t>200ppm</w:t>
                            </w:r>
                            <w:r>
                              <w:rPr>
                                <w:rFonts w:ascii="TTAA9E8DBFtCID" w:hAnsi="TTAA9E8DBFtCID"/>
                                <w:color w:val="000000"/>
                                <w:sz w:val="18"/>
                                <w:szCs w:val="18"/>
                              </w:rPr>
                              <w:t>时，</w:t>
                            </w:r>
                            <w:r>
                              <w:rPr>
                                <w:rFonts w:ascii="Times-Roman" w:hAnsi="Times-Roman"/>
                                <w:color w:val="000000"/>
                                <w:sz w:val="18"/>
                                <w:szCs w:val="18"/>
                              </w:rPr>
                              <w:t>20-30</w:t>
                            </w:r>
                            <w:r>
                              <w:rPr>
                                <w:rFonts w:ascii="TTAA9E8DBFtCID" w:hAnsi="TTAA9E8DBFtCID"/>
                                <w:color w:val="000000"/>
                                <w:sz w:val="18"/>
                                <w:szCs w:val="18"/>
                              </w:rPr>
                              <w:t>分钟接触则有可能导致肺水肿；浓度为</w:t>
                            </w:r>
                            <w:r>
                              <w:rPr>
                                <w:rFonts w:ascii="Times-Roman" w:hAnsi="Times-Roman"/>
                                <w:color w:val="000000"/>
                                <w:sz w:val="18"/>
                                <w:szCs w:val="18"/>
                              </w:rPr>
                              <w:t>500ppm</w:t>
                            </w:r>
                            <w:r>
                              <w:rPr>
                                <w:rFonts w:ascii="TTAA9E8DBFtCID" w:hAnsi="TTAA9E8DBFtCID"/>
                                <w:color w:val="000000"/>
                                <w:sz w:val="18"/>
                                <w:szCs w:val="18"/>
                              </w:rPr>
                              <w:t>时，短时间接触会导致知觉丧失甚至呼吸麻痹；浓度大于</w:t>
                            </w:r>
                            <w:r>
                              <w:rPr>
                                <w:rFonts w:ascii="Times-Roman" w:hAnsi="Times-Roman"/>
                                <w:color w:val="000000"/>
                                <w:sz w:val="18"/>
                                <w:szCs w:val="18"/>
                              </w:rPr>
                              <w:t>1000ppm</w:t>
                            </w:r>
                            <w:r>
                              <w:rPr>
                                <w:rFonts w:ascii="TTAA9E8DBFtCID" w:hAnsi="TTAA9E8DBFtCID"/>
                                <w:color w:val="000000"/>
                                <w:sz w:val="18"/>
                                <w:szCs w:val="18"/>
                              </w:rPr>
                              <w:t>时，即刻失去知觉，可能迅速导致死亡，可能需要采取心肺复苏急救。切勿依赖你的嗅觉来判断是否有危险。硫化氢能迅速引起嗅觉疲劳（嗅觉迟钝）。</w:t>
                            </w:r>
                          </w:p>
                          <w:p w14:paraId="0A3DB0A9">
                            <w:pPr>
                              <w:ind w:left="451" w:leftChars="188"/>
                            </w:pPr>
                            <w:r>
                              <w:rPr>
                                <w:rFonts w:ascii="TTAA9E8DBFtCID" w:hAnsi="TTAA9E8DBFtCID"/>
                                <w:b/>
                                <w:color w:val="000000"/>
                                <w:sz w:val="18"/>
                                <w:szCs w:val="18"/>
                              </w:rPr>
                              <w:t>安全危害</w:t>
                            </w:r>
                            <w:r>
                              <w:rPr>
                                <w:rFonts w:hint="eastAsia" w:ascii="Helvetica" w:hAnsi="Helvetica"/>
                                <w:color w:val="000000"/>
                                <w:sz w:val="18"/>
                                <w:szCs w:val="18"/>
                              </w:rPr>
                              <w:t>：</w:t>
                            </w:r>
                            <w:r>
                              <w:rPr>
                                <w:rFonts w:ascii="TTAA9E8DBFtCID" w:hAnsi="TTAA9E8DBFtCID"/>
                                <w:color w:val="000000"/>
                                <w:sz w:val="18"/>
                                <w:szCs w:val="18"/>
                              </w:rPr>
                              <w:t>未被评为可燃物，但会燃烧。 通常于</w:t>
                            </w:r>
                            <w:r>
                              <w:rPr>
                                <w:rFonts w:ascii="Times-Roman" w:hAnsi="Times-Roman"/>
                                <w:color w:val="000000"/>
                                <w:sz w:val="18"/>
                                <w:szCs w:val="18"/>
                              </w:rPr>
                              <w:t>100</w:t>
                            </w:r>
                            <w:r>
                              <w:rPr>
                                <w:rFonts w:ascii="TTAA9E8DBFtCID" w:hAnsi="TTAA9E8DBFtCID"/>
                                <w:color w:val="000000"/>
                                <w:sz w:val="18"/>
                                <w:szCs w:val="18"/>
                              </w:rPr>
                              <w:t xml:space="preserve">° </w:t>
                            </w:r>
                            <w:r>
                              <w:rPr>
                                <w:rFonts w:ascii="Times-Roman" w:hAnsi="Times-Roman"/>
                                <w:color w:val="000000"/>
                                <w:sz w:val="18"/>
                                <w:szCs w:val="18"/>
                              </w:rPr>
                              <w:t>C</w:t>
                            </w:r>
                            <w:r>
                              <w:rPr>
                                <w:rFonts w:ascii="TTAA9E8DBFtCID" w:hAnsi="TTAA9E8DBFtCID"/>
                                <w:color w:val="000000"/>
                                <w:sz w:val="18"/>
                                <w:szCs w:val="18"/>
                              </w:rPr>
                              <w:t>以上储存及处理。与水接触，将导致剧烈膨胀，可能导致喷溅或沸腾溢出。</w:t>
                            </w:r>
                            <w:r>
                              <w:rPr>
                                <w:rFonts w:ascii="TTAA9E8DBFtCID" w:hAnsi="TTAA9E8DBFtCID"/>
                                <w:color w:val="000000"/>
                                <w:sz w:val="18"/>
                                <w:szCs w:val="18"/>
                              </w:rPr>
                              <w:br w:type="textWrapping"/>
                            </w:r>
                            <w:r>
                              <w:rPr>
                                <w:rFonts w:ascii="TTAA9E8DBFtCID" w:hAnsi="TTAA9E8DBFtCID"/>
                                <w:b/>
                                <w:color w:val="000000"/>
                                <w:sz w:val="18"/>
                                <w:szCs w:val="18"/>
                              </w:rPr>
                              <w:t>环境危害</w:t>
                            </w:r>
                            <w:r>
                              <w:rPr>
                                <w:rFonts w:hint="eastAsia" w:ascii="Helvetica" w:hAnsi="Helvetica"/>
                                <w:color w:val="000000"/>
                                <w:sz w:val="18"/>
                                <w:szCs w:val="18"/>
                              </w:rPr>
                              <w:t>：</w:t>
                            </w:r>
                            <w:r>
                              <w:rPr>
                                <w:rFonts w:ascii="TTAA9E8DBFtCID" w:hAnsi="TTAA9E8DBFtCID"/>
                                <w:color w:val="000000"/>
                                <w:sz w:val="18"/>
                                <w:szCs w:val="18"/>
                              </w:rPr>
                              <w:t>未归类为环境有害物。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8pt;margin-top:246pt;height:257.75pt;width:396.65pt;z-index:251661312;mso-width-relative:page;mso-height-relative:page;" fillcolor="#FFFFFF [3201]" filled="t" stroked="t" coordsize="21600,21600" o:gfxdata="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gquGTXAAAACwEAAA8AAAAAAAAAAQAgAAAAIgAAAGRycy9kb3ducmV2LnhtbFBLAQIUABQAAAAI&#10;AIdO4kAtcfyDYAIAAMYEAAAOAAAAAAAAAAEAIAAAACYBAABkcnMvZTJvRG9jLnhtbFBLBQYAAAAA&#10;BgAGAFkBAAD4BQAAAAA=&#10;">
                <v:fill on="t" focussize="0,0"/>
                <v:stroke weight="0.5pt" color="#000000 [3204]" joinstyle="round"/>
                <v:imagedata o:title=""/>
                <o:lock v:ext="edit" aspectratio="f"/>
                <v:textbox>
                  <w:txbxContent>
                    <w:p w14:paraId="1901EF63">
                      <w:pPr>
                        <w:ind w:left="452" w:hanging="452" w:hangingChars="250"/>
                        <w:rPr>
                          <w:rFonts w:hint="eastAsia" w:ascii="TTAA9E8DBFtCID" w:hAnsi="TTAA9E8DBFtCID"/>
                          <w:color w:val="000000"/>
                          <w:sz w:val="18"/>
                          <w:szCs w:val="18"/>
                        </w:rPr>
                      </w:pPr>
                      <w:r>
                        <w:rPr>
                          <w:rFonts w:ascii="Times-Bold" w:hAnsi="Times-Bold"/>
                          <w:b/>
                          <w:color w:val="000000"/>
                          <w:sz w:val="18"/>
                          <w:szCs w:val="18"/>
                        </w:rPr>
                        <w:t xml:space="preserve">3. </w:t>
                      </w:r>
                      <w:r>
                        <w:rPr>
                          <w:rFonts w:ascii="TTAA9E8DBFtCID" w:hAnsi="TTAA9E8DBFtCID"/>
                          <w:b/>
                          <w:color w:val="000000"/>
                          <w:sz w:val="18"/>
                          <w:szCs w:val="18"/>
                        </w:rPr>
                        <w:t>危险性概述</w:t>
                      </w:r>
                      <w:r>
                        <w:rPr>
                          <w:rFonts w:ascii="TTAA9E8DBFtCID" w:hAnsi="TTAA9E8DBFtCID"/>
                          <w:color w:val="000000"/>
                          <w:sz w:val="18"/>
                          <w:szCs w:val="18"/>
                        </w:rPr>
                        <w:br w:type="textWrapping"/>
                      </w:r>
                      <w:r>
                        <w:rPr>
                          <w:rFonts w:ascii="TTAA9E8DBFtCID" w:hAnsi="TTAA9E8DBFtCID"/>
                          <w:b/>
                          <w:color w:val="000000"/>
                          <w:sz w:val="18"/>
                          <w:szCs w:val="18"/>
                        </w:rPr>
                        <w:t>中国分类</w:t>
                      </w:r>
                      <w:r>
                        <w:rPr>
                          <w:rFonts w:hint="eastAsia" w:ascii="TTAA9E8DBFtCID" w:hAnsi="TTAA9E8DBFtCID"/>
                          <w:b/>
                          <w:color w:val="000000"/>
                          <w:sz w:val="18"/>
                          <w:szCs w:val="18"/>
                        </w:rPr>
                        <w:t>：</w:t>
                      </w:r>
                      <w:r>
                        <w:rPr>
                          <w:rFonts w:ascii="Times-Roman" w:hAnsi="Times-Roman"/>
                          <w:color w:val="000000"/>
                          <w:sz w:val="18"/>
                          <w:szCs w:val="18"/>
                        </w:rPr>
                        <w:t>GB13690</w:t>
                      </w:r>
                      <w:r>
                        <w:rPr>
                          <w:rFonts w:ascii="TTAA9E8DBFtCID" w:hAnsi="TTAA9E8DBFtCID"/>
                          <w:color w:val="000000"/>
                          <w:sz w:val="18"/>
                          <w:szCs w:val="18"/>
                        </w:rPr>
                        <w:t>准则之下未被划分</w:t>
                      </w:r>
                      <w:r>
                        <w:rPr>
                          <w:rFonts w:ascii="TTAA9E8DBFtCID" w:hAnsi="TTAA9E8DBFtCID"/>
                          <w:color w:val="000000"/>
                          <w:sz w:val="18"/>
                          <w:szCs w:val="18"/>
                        </w:rPr>
                        <w:br w:type="textWrapping"/>
                      </w:r>
                      <w:r>
                        <w:rPr>
                          <w:rFonts w:ascii="TTAA9E8DBFtCID" w:hAnsi="TTAA9E8DBFtCID"/>
                          <w:b/>
                          <w:color w:val="000000"/>
                          <w:sz w:val="18"/>
                          <w:szCs w:val="18"/>
                        </w:rPr>
                        <w:t>健康危害</w:t>
                      </w:r>
                      <w:r>
                        <w:rPr>
                          <w:rFonts w:hint="eastAsia" w:ascii="TTAA9E8DBFtCID" w:hAnsi="TTAA9E8DBFtCID"/>
                          <w:color w:val="000000"/>
                          <w:sz w:val="18"/>
                          <w:szCs w:val="18"/>
                        </w:rPr>
                        <w:t>：</w:t>
                      </w:r>
                      <w:r>
                        <w:rPr>
                          <w:rFonts w:ascii="TTAA9E8DBFtCID" w:hAnsi="TTAA9E8DBFtCID"/>
                          <w:color w:val="000000"/>
                          <w:sz w:val="18"/>
                          <w:szCs w:val="18"/>
                        </w:rPr>
                        <w:t>预计于室温下不会危害健康。硫化氢</w:t>
                      </w:r>
                      <w:r>
                        <w:rPr>
                          <w:rFonts w:ascii="Times-Roman" w:hAnsi="Times-Roman"/>
                          <w:color w:val="000000"/>
                          <w:sz w:val="18"/>
                          <w:szCs w:val="18"/>
                        </w:rPr>
                        <w:t>(H</w:t>
                      </w:r>
                      <w:r>
                        <w:rPr>
                          <w:rFonts w:ascii="Times-Roman" w:hAnsi="Times-Roman"/>
                          <w:color w:val="000000"/>
                          <w:sz w:val="18"/>
                          <w:szCs w:val="18"/>
                          <w:vertAlign w:val="subscript"/>
                        </w:rPr>
                        <w:t>2</w:t>
                      </w:r>
                      <w:r>
                        <w:rPr>
                          <w:rFonts w:ascii="Times-Roman" w:hAnsi="Times-Roman"/>
                          <w:color w:val="000000"/>
                          <w:sz w:val="18"/>
                          <w:szCs w:val="18"/>
                        </w:rPr>
                        <w:t>S)</w:t>
                      </w:r>
                      <w:r>
                        <w:rPr>
                          <w:rFonts w:ascii="TTAA9E8DBFtCID" w:hAnsi="TTAA9E8DBFtCID"/>
                          <w:color w:val="000000"/>
                          <w:sz w:val="18"/>
                          <w:szCs w:val="18"/>
                        </w:rPr>
                        <w:t>（一种极其可燃和有毒的气体）与其它有害蒸汽可能会在贮蓄槽、运输车辆及其它密封容器内的顶部空间内，发生变化和聚集。高毒性，如吸入有致命危險。可使嗅觉钝化，因此请不要依靠气味来判别危险。接触热物质可引致热烧伤，或造成永久的皮肤损害。热的产品或会导致严重的眼部烧伤和</w:t>
                      </w:r>
                      <w:r>
                        <w:rPr>
                          <w:rFonts w:ascii="Times-Roman" w:hAnsi="Times-Roman"/>
                          <w:color w:val="000000"/>
                          <w:sz w:val="18"/>
                          <w:szCs w:val="18"/>
                        </w:rPr>
                        <w:t>/</w:t>
                      </w:r>
                      <w:r>
                        <w:rPr>
                          <w:rFonts w:ascii="TTAA9E8DBFtCID" w:hAnsi="TTAA9E8DBFtCID"/>
                          <w:color w:val="000000"/>
                          <w:sz w:val="18"/>
                          <w:szCs w:val="18"/>
                        </w:rPr>
                        <w:t>或失明。</w:t>
                      </w:r>
                    </w:p>
                    <w:p w14:paraId="4B4E1F2E">
                      <w:pPr>
                        <w:ind w:left="451" w:leftChars="188"/>
                        <w:rPr>
                          <w:rFonts w:hint="eastAsia" w:ascii="TTAA9E8DBFtCID" w:hAnsi="TTAA9E8DBFtCID"/>
                          <w:color w:val="000000"/>
                          <w:sz w:val="18"/>
                          <w:szCs w:val="18"/>
                        </w:rPr>
                      </w:pPr>
                      <w:r>
                        <w:rPr>
                          <w:rFonts w:ascii="TTAA9E8DBFtCID" w:hAnsi="TTAA9E8DBFtCID"/>
                          <w:b/>
                          <w:color w:val="000000"/>
                          <w:sz w:val="18"/>
                          <w:szCs w:val="18"/>
                        </w:rPr>
                        <w:t>症状及征像</w:t>
                      </w:r>
                      <w:r>
                        <w:rPr>
                          <w:rFonts w:hint="eastAsia" w:ascii="TTAA9E8DBFtCID" w:hAnsi="TTAA9E8DBFtCID"/>
                          <w:color w:val="000000"/>
                          <w:sz w:val="18"/>
                          <w:szCs w:val="18"/>
                        </w:rPr>
                        <w:t>：</w:t>
                      </w:r>
                      <w:r>
                        <w:rPr>
                          <w:rFonts w:ascii="TTAA9E8DBFtCID" w:hAnsi="TTAA9E8DBFtCID"/>
                          <w:color w:val="000000"/>
                          <w:sz w:val="18"/>
                          <w:szCs w:val="18"/>
                        </w:rPr>
                        <w:t>根据气载浓度的不同和接触的时间，硫化氢（</w:t>
                      </w:r>
                      <w:r>
                        <w:rPr>
                          <w:rFonts w:ascii="Times-Roman" w:hAnsi="Times-Roman"/>
                          <w:color w:val="000000"/>
                          <w:sz w:val="18"/>
                          <w:szCs w:val="18"/>
                        </w:rPr>
                        <w:t>H</w:t>
                      </w:r>
                      <w:r>
                        <w:rPr>
                          <w:rFonts w:ascii="Times-Roman" w:hAnsi="Times-Roman"/>
                          <w:color w:val="000000"/>
                          <w:sz w:val="18"/>
                          <w:szCs w:val="18"/>
                          <w:vertAlign w:val="subscript"/>
                        </w:rPr>
                        <w:t>2</w:t>
                      </w:r>
                      <w:r>
                        <w:rPr>
                          <w:rFonts w:ascii="Times-Roman" w:hAnsi="Times-Roman"/>
                          <w:color w:val="000000"/>
                          <w:sz w:val="18"/>
                          <w:szCs w:val="18"/>
                        </w:rPr>
                        <w:t>S)</w:t>
                      </w:r>
                      <w:r>
                        <w:rPr>
                          <w:rFonts w:ascii="TTAA9E8DBFtCID" w:hAnsi="TTAA9E8DBFtCID"/>
                          <w:color w:val="000000"/>
                          <w:sz w:val="18"/>
                          <w:szCs w:val="18"/>
                        </w:rPr>
                        <w:t>会对人体产生一系列的影响：</w:t>
                      </w:r>
                      <w:r>
                        <w:rPr>
                          <w:rFonts w:ascii="Times-Roman" w:hAnsi="Times-Roman"/>
                          <w:color w:val="000000"/>
                          <w:sz w:val="18"/>
                          <w:szCs w:val="18"/>
                        </w:rPr>
                        <w:t>0.02ppm</w:t>
                      </w:r>
                      <w:r>
                        <w:rPr>
                          <w:rFonts w:ascii="TTAA9E8DBFtCID" w:hAnsi="TTAA9E8DBFtCID"/>
                          <w:color w:val="000000"/>
                          <w:sz w:val="18"/>
                          <w:szCs w:val="18"/>
                        </w:rPr>
                        <w:t>为气味阈值，产生腐蛋味；浓度为</w:t>
                      </w:r>
                      <w:r>
                        <w:rPr>
                          <w:rFonts w:ascii="Times-Roman" w:hAnsi="Times-Roman"/>
                          <w:color w:val="000000"/>
                          <w:sz w:val="18"/>
                          <w:szCs w:val="18"/>
                        </w:rPr>
                        <w:t>10ppm</w:t>
                      </w:r>
                      <w:r>
                        <w:rPr>
                          <w:rFonts w:ascii="TTAA9E8DBFtCID" w:hAnsi="TTAA9E8DBFtCID"/>
                          <w:color w:val="000000"/>
                          <w:sz w:val="18"/>
                          <w:szCs w:val="18"/>
                        </w:rPr>
                        <w:t>时会刺激眼睛和呼吸道；</w:t>
                      </w:r>
                      <w:r>
                        <w:rPr>
                          <w:rFonts w:ascii="Times-Roman" w:hAnsi="Times-Roman"/>
                          <w:color w:val="000000"/>
                          <w:sz w:val="18"/>
                          <w:szCs w:val="18"/>
                        </w:rPr>
                        <w:t>100ppm</w:t>
                      </w:r>
                      <w:r>
                        <w:rPr>
                          <w:rFonts w:ascii="TTAA9E8DBFtCID" w:hAnsi="TTAA9E8DBFtCID"/>
                          <w:color w:val="000000"/>
                          <w:sz w:val="18"/>
                          <w:szCs w:val="18"/>
                        </w:rPr>
                        <w:t>是会引起咳嗽、头痛、头昏、恶心、眼睛刺激，甚至短暂失去嗅觉；</w:t>
                      </w:r>
                      <w:r>
                        <w:rPr>
                          <w:rFonts w:ascii="Times-Roman" w:hAnsi="Times-Roman"/>
                          <w:color w:val="000000"/>
                          <w:sz w:val="18"/>
                          <w:szCs w:val="18"/>
                        </w:rPr>
                        <w:t>200ppm</w:t>
                      </w:r>
                      <w:r>
                        <w:rPr>
                          <w:rFonts w:ascii="TTAA9E8DBFtCID" w:hAnsi="TTAA9E8DBFtCID"/>
                          <w:color w:val="000000"/>
                          <w:sz w:val="18"/>
                          <w:szCs w:val="18"/>
                        </w:rPr>
                        <w:t>时，</w:t>
                      </w:r>
                      <w:r>
                        <w:rPr>
                          <w:rFonts w:ascii="Times-Roman" w:hAnsi="Times-Roman"/>
                          <w:color w:val="000000"/>
                          <w:sz w:val="18"/>
                          <w:szCs w:val="18"/>
                        </w:rPr>
                        <w:t>20-30</w:t>
                      </w:r>
                      <w:r>
                        <w:rPr>
                          <w:rFonts w:ascii="TTAA9E8DBFtCID" w:hAnsi="TTAA9E8DBFtCID"/>
                          <w:color w:val="000000"/>
                          <w:sz w:val="18"/>
                          <w:szCs w:val="18"/>
                        </w:rPr>
                        <w:t>分钟接触则有可能导致肺水肿；浓度为</w:t>
                      </w:r>
                      <w:r>
                        <w:rPr>
                          <w:rFonts w:ascii="Times-Roman" w:hAnsi="Times-Roman"/>
                          <w:color w:val="000000"/>
                          <w:sz w:val="18"/>
                          <w:szCs w:val="18"/>
                        </w:rPr>
                        <w:t>500ppm</w:t>
                      </w:r>
                      <w:r>
                        <w:rPr>
                          <w:rFonts w:ascii="TTAA9E8DBFtCID" w:hAnsi="TTAA9E8DBFtCID"/>
                          <w:color w:val="000000"/>
                          <w:sz w:val="18"/>
                          <w:szCs w:val="18"/>
                        </w:rPr>
                        <w:t>时，短时间接触会导致知觉丧失甚至呼吸麻痹；浓度大于</w:t>
                      </w:r>
                      <w:r>
                        <w:rPr>
                          <w:rFonts w:ascii="Times-Roman" w:hAnsi="Times-Roman"/>
                          <w:color w:val="000000"/>
                          <w:sz w:val="18"/>
                          <w:szCs w:val="18"/>
                        </w:rPr>
                        <w:t>1000ppm</w:t>
                      </w:r>
                      <w:r>
                        <w:rPr>
                          <w:rFonts w:ascii="TTAA9E8DBFtCID" w:hAnsi="TTAA9E8DBFtCID"/>
                          <w:color w:val="000000"/>
                          <w:sz w:val="18"/>
                          <w:szCs w:val="18"/>
                        </w:rPr>
                        <w:t>时，即刻失去知觉，可能迅速导致死亡，可能需要采取心肺复苏急救。切勿依赖你的嗅觉来判断是否有危险。硫化氢能迅速引起嗅觉疲劳（嗅觉迟钝）。</w:t>
                      </w:r>
                    </w:p>
                    <w:p w14:paraId="0A3DB0A9">
                      <w:pPr>
                        <w:ind w:left="451" w:leftChars="188"/>
                      </w:pPr>
                      <w:r>
                        <w:rPr>
                          <w:rFonts w:ascii="TTAA9E8DBFtCID" w:hAnsi="TTAA9E8DBFtCID"/>
                          <w:b/>
                          <w:color w:val="000000"/>
                          <w:sz w:val="18"/>
                          <w:szCs w:val="18"/>
                        </w:rPr>
                        <w:t>安全危害</w:t>
                      </w:r>
                      <w:r>
                        <w:rPr>
                          <w:rFonts w:hint="eastAsia" w:ascii="Helvetica" w:hAnsi="Helvetica"/>
                          <w:color w:val="000000"/>
                          <w:sz w:val="18"/>
                          <w:szCs w:val="18"/>
                        </w:rPr>
                        <w:t>：</w:t>
                      </w:r>
                      <w:r>
                        <w:rPr>
                          <w:rFonts w:ascii="TTAA9E8DBFtCID" w:hAnsi="TTAA9E8DBFtCID"/>
                          <w:color w:val="000000"/>
                          <w:sz w:val="18"/>
                          <w:szCs w:val="18"/>
                        </w:rPr>
                        <w:t>未被评为可燃物，但会燃烧。 通常于</w:t>
                      </w:r>
                      <w:r>
                        <w:rPr>
                          <w:rFonts w:ascii="Times-Roman" w:hAnsi="Times-Roman"/>
                          <w:color w:val="000000"/>
                          <w:sz w:val="18"/>
                          <w:szCs w:val="18"/>
                        </w:rPr>
                        <w:t>100</w:t>
                      </w:r>
                      <w:r>
                        <w:rPr>
                          <w:rFonts w:ascii="TTAA9E8DBFtCID" w:hAnsi="TTAA9E8DBFtCID"/>
                          <w:color w:val="000000"/>
                          <w:sz w:val="18"/>
                          <w:szCs w:val="18"/>
                        </w:rPr>
                        <w:t xml:space="preserve">° </w:t>
                      </w:r>
                      <w:r>
                        <w:rPr>
                          <w:rFonts w:ascii="Times-Roman" w:hAnsi="Times-Roman"/>
                          <w:color w:val="000000"/>
                          <w:sz w:val="18"/>
                          <w:szCs w:val="18"/>
                        </w:rPr>
                        <w:t>C</w:t>
                      </w:r>
                      <w:r>
                        <w:rPr>
                          <w:rFonts w:ascii="TTAA9E8DBFtCID" w:hAnsi="TTAA9E8DBFtCID"/>
                          <w:color w:val="000000"/>
                          <w:sz w:val="18"/>
                          <w:szCs w:val="18"/>
                        </w:rPr>
                        <w:t>以上储存及处理。与水接触，将导致剧烈膨胀，可能导致喷溅或沸腾溢出。</w:t>
                      </w:r>
                      <w:r>
                        <w:rPr>
                          <w:rFonts w:ascii="TTAA9E8DBFtCID" w:hAnsi="TTAA9E8DBFtCID"/>
                          <w:color w:val="000000"/>
                          <w:sz w:val="18"/>
                          <w:szCs w:val="18"/>
                        </w:rPr>
                        <w:br w:type="textWrapping"/>
                      </w:r>
                      <w:r>
                        <w:rPr>
                          <w:rFonts w:ascii="TTAA9E8DBFtCID" w:hAnsi="TTAA9E8DBFtCID"/>
                          <w:b/>
                          <w:color w:val="000000"/>
                          <w:sz w:val="18"/>
                          <w:szCs w:val="18"/>
                        </w:rPr>
                        <w:t>环境危害</w:t>
                      </w:r>
                      <w:r>
                        <w:rPr>
                          <w:rFonts w:hint="eastAsia" w:ascii="Helvetica" w:hAnsi="Helvetica"/>
                          <w:color w:val="000000"/>
                          <w:sz w:val="18"/>
                          <w:szCs w:val="18"/>
                        </w:rPr>
                        <w:t>：</w:t>
                      </w:r>
                      <w:r>
                        <w:rPr>
                          <w:rFonts w:ascii="TTAA9E8DBFtCID" w:hAnsi="TTAA9E8DBFtCID"/>
                          <w:color w:val="000000"/>
                          <w:sz w:val="18"/>
                          <w:szCs w:val="18"/>
                        </w:rPr>
                        <w:t>未归类为环境有害物。</w:t>
                      </w:r>
                    </w:p>
                  </w:txbxContent>
                </v:textbox>
              </v:shape>
            </w:pict>
          </mc:Fallback>
        </mc:AlternateContent>
      </w:r>
      <w:r>
        <w:rPr>
          <w:rFonts w:asciiTheme="minorEastAsia" w:hAnsiTheme="minorEastAsia" w:eastAsiaTheme="minorEastAsia"/>
          <w:szCs w:val="24"/>
        </w:rPr>
        <mc:AlternateContent>
          <mc:Choice Requires="wps">
            <w:drawing>
              <wp:anchor distT="0" distB="0" distL="114300" distR="114300" simplePos="0" relativeHeight="251659264" behindDoc="0" locked="0" layoutInCell="1" allowOverlap="1">
                <wp:simplePos x="0" y="0"/>
                <wp:positionH relativeFrom="column">
                  <wp:posOffset>200660</wp:posOffset>
                </wp:positionH>
                <wp:positionV relativeFrom="paragraph">
                  <wp:posOffset>115570</wp:posOffset>
                </wp:positionV>
                <wp:extent cx="5038090" cy="2002790"/>
                <wp:effectExtent l="0" t="0" r="10795" b="17145"/>
                <wp:wrapNone/>
                <wp:docPr id="1" name="文本框 1"/>
                <wp:cNvGraphicFramePr/>
                <a:graphic xmlns:a="http://schemas.openxmlformats.org/drawingml/2006/main">
                  <a:graphicData uri="http://schemas.microsoft.com/office/word/2010/wordprocessingShape">
                    <wps:wsp>
                      <wps:cNvSpPr txBox="1"/>
                      <wps:spPr>
                        <a:xfrm>
                          <a:off x="0" y="0"/>
                          <a:ext cx="5037836" cy="200253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3D4F25">
                            <w:pPr>
                              <w:rPr>
                                <w:b/>
                                <w:sz w:val="21"/>
                                <w:szCs w:val="21"/>
                              </w:rPr>
                            </w:pPr>
                            <w:r>
                              <w:rPr>
                                <w:rFonts w:hint="eastAsia"/>
                                <w:b/>
                              </w:rPr>
                              <w:t>1、</w:t>
                            </w:r>
                            <w:r>
                              <w:rPr>
                                <w:rFonts w:hint="eastAsia"/>
                                <w:b/>
                                <w:sz w:val="21"/>
                                <w:szCs w:val="21"/>
                              </w:rPr>
                              <w:t>化学品及企业标识：</w:t>
                            </w:r>
                          </w:p>
                          <w:p w14:paraId="5C1C339C">
                            <w:pPr>
                              <w:rPr>
                                <w:rFonts w:hint="eastAsia"/>
                                <w:sz w:val="21"/>
                                <w:szCs w:val="21"/>
                                <w:lang w:val="en-US" w:eastAsia="zh-CN"/>
                              </w:rPr>
                            </w:pPr>
                            <w:r>
                              <w:rPr>
                                <w:rFonts w:hint="eastAsia"/>
                                <w:sz w:val="21"/>
                                <w:szCs w:val="21"/>
                              </w:rPr>
                              <w:t xml:space="preserve">   </w:t>
                            </w:r>
                            <w:r>
                              <w:rPr>
                                <w:rFonts w:hint="eastAsia"/>
                                <w:b/>
                                <w:sz w:val="21"/>
                                <w:szCs w:val="21"/>
                              </w:rPr>
                              <w:t>化学产品中文名称：</w:t>
                            </w:r>
                            <w:r>
                              <w:rPr>
                                <w:rFonts w:hint="eastAsia"/>
                                <w:sz w:val="21"/>
                                <w:szCs w:val="21"/>
                              </w:rPr>
                              <w:t>沥青</w:t>
                            </w:r>
                            <w:r>
                              <w:rPr>
                                <w:rFonts w:hint="eastAsia"/>
                                <w:sz w:val="21"/>
                                <w:szCs w:val="21"/>
                                <w:lang w:val="en-US" w:eastAsia="zh-CN"/>
                              </w:rPr>
                              <w:t>及改性沥青</w:t>
                            </w:r>
                          </w:p>
                          <w:p w14:paraId="45468187">
                            <w:pPr>
                              <w:rPr>
                                <w:sz w:val="21"/>
                                <w:szCs w:val="21"/>
                              </w:rPr>
                            </w:pPr>
                            <w:r>
                              <w:rPr>
                                <w:rFonts w:hint="eastAsia"/>
                                <w:sz w:val="21"/>
                                <w:szCs w:val="21"/>
                              </w:rPr>
                              <w:t xml:space="preserve">   </w:t>
                            </w:r>
                            <w:r>
                              <w:rPr>
                                <w:rFonts w:hint="eastAsia"/>
                                <w:b/>
                                <w:sz w:val="21"/>
                                <w:szCs w:val="21"/>
                              </w:rPr>
                              <w:t>使用            ：</w:t>
                            </w:r>
                            <w:r>
                              <w:rPr>
                                <w:rFonts w:hint="eastAsia"/>
                                <w:sz w:val="21"/>
                                <w:szCs w:val="21"/>
                              </w:rPr>
                              <w:t>适合铺路</w:t>
                            </w:r>
                          </w:p>
                          <w:p w14:paraId="75FD1644">
                            <w:pPr>
                              <w:rPr>
                                <w:sz w:val="21"/>
                                <w:szCs w:val="21"/>
                              </w:rPr>
                            </w:pPr>
                            <w:r>
                              <w:rPr>
                                <w:rFonts w:hint="eastAsia"/>
                                <w:sz w:val="21"/>
                                <w:szCs w:val="21"/>
                              </w:rPr>
                              <w:t xml:space="preserve">   </w:t>
                            </w:r>
                            <w:r>
                              <w:rPr>
                                <w:rFonts w:hint="eastAsia"/>
                                <w:b/>
                                <w:sz w:val="21"/>
                                <w:szCs w:val="21"/>
                              </w:rPr>
                              <w:t>供货商          ：</w:t>
                            </w:r>
                            <w:r>
                              <w:rPr>
                                <w:rFonts w:hint="eastAsia"/>
                                <w:sz w:val="21"/>
                                <w:szCs w:val="21"/>
                              </w:rPr>
                              <w:t>厦门华特</w:t>
                            </w:r>
                            <w:r>
                              <w:rPr>
                                <w:rFonts w:hint="eastAsia"/>
                                <w:sz w:val="21"/>
                                <w:szCs w:val="21"/>
                                <w:lang w:val="en-US" w:eastAsia="zh-CN"/>
                              </w:rPr>
                              <w:t>集团</w:t>
                            </w:r>
                            <w:r>
                              <w:rPr>
                                <w:rFonts w:hint="eastAsia"/>
                                <w:sz w:val="21"/>
                                <w:szCs w:val="21"/>
                              </w:rPr>
                              <w:t>有限</w:t>
                            </w:r>
                            <w:r>
                              <w:rPr>
                                <w:rFonts w:hint="eastAsia"/>
                                <w:sz w:val="21"/>
                                <w:szCs w:val="21"/>
                                <w:lang w:val="en-US" w:eastAsia="zh-CN"/>
                              </w:rPr>
                              <w:t>责任</w:t>
                            </w:r>
                            <w:r>
                              <w:rPr>
                                <w:rFonts w:hint="eastAsia"/>
                                <w:sz w:val="21"/>
                                <w:szCs w:val="21"/>
                              </w:rPr>
                              <w:t>公司</w:t>
                            </w:r>
                          </w:p>
                          <w:p w14:paraId="2E35462F">
                            <w:pPr>
                              <w:rPr>
                                <w:sz w:val="21"/>
                                <w:szCs w:val="21"/>
                              </w:rPr>
                            </w:pPr>
                            <w:r>
                              <w:rPr>
                                <w:rFonts w:hint="eastAsia"/>
                                <w:sz w:val="21"/>
                                <w:szCs w:val="21"/>
                              </w:rPr>
                              <w:t xml:space="preserve"> </w:t>
                            </w:r>
                            <w:r>
                              <w:rPr>
                                <w:rFonts w:hint="eastAsia"/>
                                <w:b/>
                                <w:sz w:val="21"/>
                                <w:szCs w:val="21"/>
                              </w:rPr>
                              <w:t xml:space="preserve">  地址  </w:t>
                            </w:r>
                            <w:r>
                              <w:rPr>
                                <w:rFonts w:hint="eastAsia"/>
                                <w:sz w:val="21"/>
                                <w:szCs w:val="21"/>
                              </w:rPr>
                              <w:t xml:space="preserve">          ：厦门观音山国际营运中心</w:t>
                            </w:r>
                            <w:r>
                              <w:rPr>
                                <w:rFonts w:hint="eastAsia"/>
                                <w:sz w:val="21"/>
                                <w:szCs w:val="21"/>
                                <w:lang w:val="en-US" w:eastAsia="zh-CN"/>
                              </w:rPr>
                              <w:t>1</w:t>
                            </w:r>
                            <w:r>
                              <w:rPr>
                                <w:rFonts w:hint="eastAsia"/>
                                <w:sz w:val="21"/>
                                <w:szCs w:val="21"/>
                              </w:rPr>
                              <w:t>2</w:t>
                            </w:r>
                            <w:r>
                              <w:rPr>
                                <w:rFonts w:hint="eastAsia"/>
                                <w:sz w:val="21"/>
                                <w:szCs w:val="21"/>
                                <w:lang w:val="en-US" w:eastAsia="zh-CN"/>
                              </w:rPr>
                              <w:t>号</w:t>
                            </w:r>
                            <w:r>
                              <w:rPr>
                                <w:rFonts w:hint="eastAsia"/>
                                <w:sz w:val="21"/>
                                <w:szCs w:val="21"/>
                              </w:rPr>
                              <w:t>楼</w:t>
                            </w:r>
                            <w:r>
                              <w:rPr>
                                <w:rFonts w:hint="eastAsia" w:asciiTheme="minorEastAsia" w:hAnsiTheme="minorEastAsia" w:eastAsiaTheme="minorEastAsia" w:cstheme="minorEastAsia"/>
                                <w:sz w:val="21"/>
                                <w:szCs w:val="21"/>
                                <w:lang w:val="en-US" w:eastAsia="zh-CN"/>
                              </w:rPr>
                              <w:t>13-15层</w:t>
                            </w:r>
                          </w:p>
                          <w:p w14:paraId="7FB06AD9">
                            <w:pPr>
                              <w:rPr>
                                <w:b/>
                                <w:sz w:val="21"/>
                                <w:szCs w:val="21"/>
                              </w:rPr>
                            </w:pPr>
                            <w:r>
                              <w:rPr>
                                <w:rFonts w:hint="eastAsia"/>
                                <w:sz w:val="21"/>
                                <w:szCs w:val="21"/>
                              </w:rPr>
                              <w:t xml:space="preserve">   </w:t>
                            </w:r>
                            <w:r>
                              <w:rPr>
                                <w:rFonts w:hint="eastAsia"/>
                                <w:b/>
                                <w:sz w:val="21"/>
                                <w:szCs w:val="21"/>
                              </w:rPr>
                              <w:t>电话             ：0592-3301618</w:t>
                            </w:r>
                          </w:p>
                          <w:p w14:paraId="1503AAAF">
                            <w:pPr>
                              <w:rPr>
                                <w:b/>
                                <w:sz w:val="21"/>
                                <w:szCs w:val="21"/>
                              </w:rPr>
                            </w:pPr>
                            <w:r>
                              <w:rPr>
                                <w:rFonts w:hint="eastAsia"/>
                                <w:sz w:val="21"/>
                                <w:szCs w:val="21"/>
                              </w:rPr>
                              <w:t xml:space="preserve">   </w:t>
                            </w:r>
                            <w:r>
                              <w:rPr>
                                <w:rFonts w:hint="eastAsia"/>
                                <w:b/>
                                <w:sz w:val="21"/>
                                <w:szCs w:val="21"/>
                              </w:rPr>
                              <w:t>传真             ：0592-2229900</w:t>
                            </w:r>
                          </w:p>
                          <w:p w14:paraId="5679F447">
                            <w:pPr>
                              <w:rPr>
                                <w:sz w:val="21"/>
                                <w:szCs w:val="21"/>
                              </w:rPr>
                            </w:pPr>
                            <w:r>
                              <w:rPr>
                                <w:rFonts w:hint="eastAsia"/>
                                <w:sz w:val="21"/>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8pt;margin-top:9.1pt;height:157.7pt;width:396.7pt;z-index:251659264;mso-width-relative:page;mso-height-relative:page;" fillcolor="#FFFFFF [3201]" filled="t" stroked="t" coordsize="21600,21600" o:gfxdata="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4+hx&#10;19UAAAAJAQAADwAAAAAAAAABACAAAAAiAAAAZHJzL2Rvd25yZXYueG1sUEsBAhQAFAAAAAgAh07i&#10;QO6tZYNeAgAAxgQAAA4AAAAAAAAAAQAgAAAAJAEAAGRycy9lMm9Eb2MueG1sUEsFBgAAAAAGAAYA&#10;WQEAAPQFAAAAAA==&#10;">
                <v:fill on="t" focussize="0,0"/>
                <v:stroke weight="0.5pt" color="#000000 [3204]" joinstyle="round"/>
                <v:imagedata o:title=""/>
                <o:lock v:ext="edit" aspectratio="f"/>
                <v:textbox>
                  <w:txbxContent>
                    <w:p w14:paraId="7A3D4F25">
                      <w:pPr>
                        <w:rPr>
                          <w:b/>
                          <w:sz w:val="21"/>
                          <w:szCs w:val="21"/>
                        </w:rPr>
                      </w:pPr>
                      <w:r>
                        <w:rPr>
                          <w:rFonts w:hint="eastAsia"/>
                          <w:b/>
                        </w:rPr>
                        <w:t>1、</w:t>
                      </w:r>
                      <w:r>
                        <w:rPr>
                          <w:rFonts w:hint="eastAsia"/>
                          <w:b/>
                          <w:sz w:val="21"/>
                          <w:szCs w:val="21"/>
                        </w:rPr>
                        <w:t>化学品及企业标识：</w:t>
                      </w:r>
                    </w:p>
                    <w:p w14:paraId="5C1C339C">
                      <w:pPr>
                        <w:rPr>
                          <w:rFonts w:hint="eastAsia"/>
                          <w:sz w:val="21"/>
                          <w:szCs w:val="21"/>
                          <w:lang w:val="en-US" w:eastAsia="zh-CN"/>
                        </w:rPr>
                      </w:pPr>
                      <w:r>
                        <w:rPr>
                          <w:rFonts w:hint="eastAsia"/>
                          <w:sz w:val="21"/>
                          <w:szCs w:val="21"/>
                        </w:rPr>
                        <w:t xml:space="preserve">   </w:t>
                      </w:r>
                      <w:r>
                        <w:rPr>
                          <w:rFonts w:hint="eastAsia"/>
                          <w:b/>
                          <w:sz w:val="21"/>
                          <w:szCs w:val="21"/>
                        </w:rPr>
                        <w:t>化学产品中文名称：</w:t>
                      </w:r>
                      <w:r>
                        <w:rPr>
                          <w:rFonts w:hint="eastAsia"/>
                          <w:sz w:val="21"/>
                          <w:szCs w:val="21"/>
                        </w:rPr>
                        <w:t>沥青</w:t>
                      </w:r>
                      <w:r>
                        <w:rPr>
                          <w:rFonts w:hint="eastAsia"/>
                          <w:sz w:val="21"/>
                          <w:szCs w:val="21"/>
                          <w:lang w:val="en-US" w:eastAsia="zh-CN"/>
                        </w:rPr>
                        <w:t>及改性沥青</w:t>
                      </w:r>
                    </w:p>
                    <w:p w14:paraId="45468187">
                      <w:pPr>
                        <w:rPr>
                          <w:sz w:val="21"/>
                          <w:szCs w:val="21"/>
                        </w:rPr>
                      </w:pPr>
                      <w:r>
                        <w:rPr>
                          <w:rFonts w:hint="eastAsia"/>
                          <w:sz w:val="21"/>
                          <w:szCs w:val="21"/>
                        </w:rPr>
                        <w:t xml:space="preserve">   </w:t>
                      </w:r>
                      <w:r>
                        <w:rPr>
                          <w:rFonts w:hint="eastAsia"/>
                          <w:b/>
                          <w:sz w:val="21"/>
                          <w:szCs w:val="21"/>
                        </w:rPr>
                        <w:t>使用            ：</w:t>
                      </w:r>
                      <w:r>
                        <w:rPr>
                          <w:rFonts w:hint="eastAsia"/>
                          <w:sz w:val="21"/>
                          <w:szCs w:val="21"/>
                        </w:rPr>
                        <w:t>适合铺路</w:t>
                      </w:r>
                    </w:p>
                    <w:p w14:paraId="75FD1644">
                      <w:pPr>
                        <w:rPr>
                          <w:sz w:val="21"/>
                          <w:szCs w:val="21"/>
                        </w:rPr>
                      </w:pPr>
                      <w:r>
                        <w:rPr>
                          <w:rFonts w:hint="eastAsia"/>
                          <w:sz w:val="21"/>
                          <w:szCs w:val="21"/>
                        </w:rPr>
                        <w:t xml:space="preserve">   </w:t>
                      </w:r>
                      <w:r>
                        <w:rPr>
                          <w:rFonts w:hint="eastAsia"/>
                          <w:b/>
                          <w:sz w:val="21"/>
                          <w:szCs w:val="21"/>
                        </w:rPr>
                        <w:t>供货商          ：</w:t>
                      </w:r>
                      <w:r>
                        <w:rPr>
                          <w:rFonts w:hint="eastAsia"/>
                          <w:sz w:val="21"/>
                          <w:szCs w:val="21"/>
                        </w:rPr>
                        <w:t>厦门华特</w:t>
                      </w:r>
                      <w:r>
                        <w:rPr>
                          <w:rFonts w:hint="eastAsia"/>
                          <w:sz w:val="21"/>
                          <w:szCs w:val="21"/>
                          <w:lang w:val="en-US" w:eastAsia="zh-CN"/>
                        </w:rPr>
                        <w:t>集团</w:t>
                      </w:r>
                      <w:r>
                        <w:rPr>
                          <w:rFonts w:hint="eastAsia"/>
                          <w:sz w:val="21"/>
                          <w:szCs w:val="21"/>
                        </w:rPr>
                        <w:t>有限</w:t>
                      </w:r>
                      <w:r>
                        <w:rPr>
                          <w:rFonts w:hint="eastAsia"/>
                          <w:sz w:val="21"/>
                          <w:szCs w:val="21"/>
                          <w:lang w:val="en-US" w:eastAsia="zh-CN"/>
                        </w:rPr>
                        <w:t>责任</w:t>
                      </w:r>
                      <w:r>
                        <w:rPr>
                          <w:rFonts w:hint="eastAsia"/>
                          <w:sz w:val="21"/>
                          <w:szCs w:val="21"/>
                        </w:rPr>
                        <w:t>公司</w:t>
                      </w:r>
                    </w:p>
                    <w:p w14:paraId="2E35462F">
                      <w:pPr>
                        <w:rPr>
                          <w:sz w:val="21"/>
                          <w:szCs w:val="21"/>
                        </w:rPr>
                      </w:pPr>
                      <w:r>
                        <w:rPr>
                          <w:rFonts w:hint="eastAsia"/>
                          <w:sz w:val="21"/>
                          <w:szCs w:val="21"/>
                        </w:rPr>
                        <w:t xml:space="preserve"> </w:t>
                      </w:r>
                      <w:r>
                        <w:rPr>
                          <w:rFonts w:hint="eastAsia"/>
                          <w:b/>
                          <w:sz w:val="21"/>
                          <w:szCs w:val="21"/>
                        </w:rPr>
                        <w:t xml:space="preserve">  地址  </w:t>
                      </w:r>
                      <w:r>
                        <w:rPr>
                          <w:rFonts w:hint="eastAsia"/>
                          <w:sz w:val="21"/>
                          <w:szCs w:val="21"/>
                        </w:rPr>
                        <w:t xml:space="preserve">          ：厦门观音山国际营运中心</w:t>
                      </w:r>
                      <w:r>
                        <w:rPr>
                          <w:rFonts w:hint="eastAsia"/>
                          <w:sz w:val="21"/>
                          <w:szCs w:val="21"/>
                          <w:lang w:val="en-US" w:eastAsia="zh-CN"/>
                        </w:rPr>
                        <w:t>1</w:t>
                      </w:r>
                      <w:r>
                        <w:rPr>
                          <w:rFonts w:hint="eastAsia"/>
                          <w:sz w:val="21"/>
                          <w:szCs w:val="21"/>
                        </w:rPr>
                        <w:t>2</w:t>
                      </w:r>
                      <w:r>
                        <w:rPr>
                          <w:rFonts w:hint="eastAsia"/>
                          <w:sz w:val="21"/>
                          <w:szCs w:val="21"/>
                          <w:lang w:val="en-US" w:eastAsia="zh-CN"/>
                        </w:rPr>
                        <w:t>号</w:t>
                      </w:r>
                      <w:r>
                        <w:rPr>
                          <w:rFonts w:hint="eastAsia"/>
                          <w:sz w:val="21"/>
                          <w:szCs w:val="21"/>
                        </w:rPr>
                        <w:t>楼</w:t>
                      </w:r>
                      <w:r>
                        <w:rPr>
                          <w:rFonts w:hint="eastAsia" w:asciiTheme="minorEastAsia" w:hAnsiTheme="minorEastAsia" w:eastAsiaTheme="minorEastAsia" w:cstheme="minorEastAsia"/>
                          <w:sz w:val="21"/>
                          <w:szCs w:val="21"/>
                          <w:lang w:val="en-US" w:eastAsia="zh-CN"/>
                        </w:rPr>
                        <w:t>13-15层</w:t>
                      </w:r>
                    </w:p>
                    <w:p w14:paraId="7FB06AD9">
                      <w:pPr>
                        <w:rPr>
                          <w:b/>
                          <w:sz w:val="21"/>
                          <w:szCs w:val="21"/>
                        </w:rPr>
                      </w:pPr>
                      <w:r>
                        <w:rPr>
                          <w:rFonts w:hint="eastAsia"/>
                          <w:sz w:val="21"/>
                          <w:szCs w:val="21"/>
                        </w:rPr>
                        <w:t xml:space="preserve">   </w:t>
                      </w:r>
                      <w:r>
                        <w:rPr>
                          <w:rFonts w:hint="eastAsia"/>
                          <w:b/>
                          <w:sz w:val="21"/>
                          <w:szCs w:val="21"/>
                        </w:rPr>
                        <w:t>电话             ：0592-3301618</w:t>
                      </w:r>
                    </w:p>
                    <w:p w14:paraId="1503AAAF">
                      <w:pPr>
                        <w:rPr>
                          <w:b/>
                          <w:sz w:val="21"/>
                          <w:szCs w:val="21"/>
                        </w:rPr>
                      </w:pPr>
                      <w:r>
                        <w:rPr>
                          <w:rFonts w:hint="eastAsia"/>
                          <w:sz w:val="21"/>
                          <w:szCs w:val="21"/>
                        </w:rPr>
                        <w:t xml:space="preserve">   </w:t>
                      </w:r>
                      <w:r>
                        <w:rPr>
                          <w:rFonts w:hint="eastAsia"/>
                          <w:b/>
                          <w:sz w:val="21"/>
                          <w:szCs w:val="21"/>
                        </w:rPr>
                        <w:t>传真             ：0592-2229900</w:t>
                      </w:r>
                    </w:p>
                    <w:p w14:paraId="5679F447">
                      <w:pPr>
                        <w:rPr>
                          <w:sz w:val="21"/>
                          <w:szCs w:val="21"/>
                        </w:rPr>
                      </w:pPr>
                      <w:r>
                        <w:rPr>
                          <w:rFonts w:hint="eastAsia"/>
                          <w:sz w:val="21"/>
                          <w:szCs w:val="21"/>
                        </w:rPr>
                        <w:t xml:space="preserve">   </w:t>
                      </w:r>
                    </w:p>
                  </w:txbxContent>
                </v:textbox>
              </v:shape>
            </w:pict>
          </mc:Fallback>
        </mc:AlternateContent>
      </w:r>
    </w:p>
    <w:p w14:paraId="5D67F7B5">
      <w:pPr>
        <w:rPr>
          <w:rFonts w:asciiTheme="minorEastAsia" w:hAnsiTheme="minorEastAsia" w:eastAsiaTheme="minorEastAsia"/>
          <w:szCs w:val="24"/>
        </w:rPr>
      </w:pPr>
    </w:p>
    <w:p w14:paraId="1AC6DD0B">
      <w:pPr>
        <w:rPr>
          <w:rFonts w:asciiTheme="minorEastAsia" w:hAnsiTheme="minorEastAsia" w:eastAsiaTheme="minorEastAsia"/>
          <w:szCs w:val="24"/>
        </w:rPr>
      </w:pPr>
    </w:p>
    <w:p w14:paraId="2996CAD2">
      <w:pPr>
        <w:rPr>
          <w:rFonts w:asciiTheme="minorEastAsia" w:hAnsiTheme="minorEastAsia" w:eastAsiaTheme="minorEastAsia"/>
          <w:szCs w:val="24"/>
        </w:rPr>
      </w:pPr>
    </w:p>
    <w:p w14:paraId="037197A5">
      <w:pPr>
        <w:rPr>
          <w:rFonts w:asciiTheme="minorEastAsia" w:hAnsiTheme="minorEastAsia" w:eastAsiaTheme="minorEastAsia"/>
          <w:szCs w:val="24"/>
        </w:rPr>
      </w:pPr>
    </w:p>
    <w:p w14:paraId="23455B32">
      <w:pPr>
        <w:rPr>
          <w:rFonts w:asciiTheme="minorEastAsia" w:hAnsiTheme="minorEastAsia" w:eastAsiaTheme="minorEastAsia"/>
          <w:szCs w:val="24"/>
        </w:rPr>
      </w:pPr>
    </w:p>
    <w:p w14:paraId="20814E63">
      <w:pPr>
        <w:rPr>
          <w:rFonts w:asciiTheme="minorEastAsia" w:hAnsiTheme="minorEastAsia" w:eastAsiaTheme="minorEastAsia"/>
          <w:szCs w:val="24"/>
        </w:rPr>
      </w:pPr>
    </w:p>
    <w:p w14:paraId="41A2132F">
      <w:pPr>
        <w:rPr>
          <w:rFonts w:asciiTheme="minorEastAsia" w:hAnsiTheme="minorEastAsia" w:eastAsiaTheme="minorEastAsia"/>
          <w:szCs w:val="24"/>
        </w:rPr>
      </w:pPr>
    </w:p>
    <w:p w14:paraId="5FBF1EE9">
      <w:pPr>
        <w:rPr>
          <w:rFonts w:asciiTheme="minorEastAsia" w:hAnsiTheme="minorEastAsia" w:eastAsiaTheme="minorEastAsia"/>
          <w:szCs w:val="24"/>
        </w:rPr>
      </w:pPr>
    </w:p>
    <w:p w14:paraId="0D34C5B3">
      <w:pPr>
        <w:rPr>
          <w:rFonts w:asciiTheme="minorEastAsia" w:hAnsiTheme="minorEastAsia" w:eastAsiaTheme="minorEastAsia"/>
          <w:szCs w:val="24"/>
        </w:rPr>
      </w:pPr>
    </w:p>
    <w:p w14:paraId="6B582F97">
      <w:pPr>
        <w:rPr>
          <w:rFonts w:asciiTheme="minorEastAsia" w:hAnsiTheme="minorEastAsia" w:eastAsiaTheme="minorEastAsia"/>
          <w:szCs w:val="24"/>
        </w:rPr>
      </w:pPr>
    </w:p>
    <w:p w14:paraId="6813D642">
      <w:pPr>
        <w:rPr>
          <w:rFonts w:asciiTheme="minorEastAsia" w:hAnsiTheme="minorEastAsia" w:eastAsiaTheme="minorEastAsia"/>
          <w:szCs w:val="24"/>
        </w:rPr>
      </w:pPr>
      <w:r>
        <w:rPr>
          <w:rFonts w:asciiTheme="minorEastAsia" w:hAnsiTheme="minorEastAsia" w:eastAsiaTheme="minorEastAsia"/>
          <w:szCs w:val="24"/>
        </w:rPr>
        <mc:AlternateContent>
          <mc:Choice Requires="wps">
            <w:drawing>
              <wp:anchor distT="0" distB="0" distL="114300" distR="114300" simplePos="0" relativeHeight="251660288" behindDoc="0" locked="0" layoutInCell="1" allowOverlap="1">
                <wp:simplePos x="0" y="0"/>
                <wp:positionH relativeFrom="column">
                  <wp:posOffset>219075</wp:posOffset>
                </wp:positionH>
                <wp:positionV relativeFrom="paragraph">
                  <wp:posOffset>30480</wp:posOffset>
                </wp:positionV>
                <wp:extent cx="5037455" cy="648970"/>
                <wp:effectExtent l="0" t="0" r="10795" b="17780"/>
                <wp:wrapNone/>
                <wp:docPr id="2" name="文本框 2"/>
                <wp:cNvGraphicFramePr/>
                <a:graphic xmlns:a="http://schemas.openxmlformats.org/drawingml/2006/main">
                  <a:graphicData uri="http://schemas.microsoft.com/office/word/2010/wordprocessingShape">
                    <wps:wsp>
                      <wps:cNvSpPr txBox="1"/>
                      <wps:spPr>
                        <a:xfrm>
                          <a:off x="0" y="0"/>
                          <a:ext cx="5037455" cy="6489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F570B7">
                            <w:pPr>
                              <w:rPr>
                                <w:b/>
                                <w:sz w:val="21"/>
                                <w:szCs w:val="21"/>
                              </w:rPr>
                            </w:pPr>
                            <w:r>
                              <w:rPr>
                                <w:rFonts w:hint="eastAsia"/>
                                <w:b/>
                                <w:sz w:val="21"/>
                                <w:szCs w:val="21"/>
                              </w:rPr>
                              <w:t>2、成分/组成信息：</w:t>
                            </w:r>
                          </w:p>
                          <w:p w14:paraId="1AD3C5F6">
                            <w:pPr>
                              <w:rPr>
                                <w:rFonts w:hint="default" w:ascii="TTAA9E8DBFtCID" w:hAnsi="TTAA9E8DBFtCID" w:eastAsia="宋体"/>
                                <w:color w:val="000000"/>
                                <w:sz w:val="21"/>
                                <w:szCs w:val="21"/>
                                <w:lang w:val="en-US" w:eastAsia="zh-CN"/>
                              </w:rPr>
                            </w:pPr>
                            <w:r>
                              <w:rPr>
                                <w:rFonts w:hint="eastAsia"/>
                                <w:sz w:val="21"/>
                                <w:szCs w:val="21"/>
                              </w:rPr>
                              <w:t xml:space="preserve">  </w:t>
                            </w:r>
                            <w:r>
                              <w:rPr>
                                <w:rFonts w:hint="eastAsia"/>
                                <w:b/>
                                <w:sz w:val="21"/>
                                <w:szCs w:val="21"/>
                              </w:rPr>
                              <w:t xml:space="preserve">  配方说明</w:t>
                            </w:r>
                            <w:r>
                              <w:rPr>
                                <w:rFonts w:hint="eastAsia"/>
                                <w:sz w:val="21"/>
                                <w:szCs w:val="21"/>
                              </w:rPr>
                              <w:t>：沥青是</w:t>
                            </w:r>
                            <w:r>
                              <w:rPr>
                                <w:rFonts w:ascii="TTAA9E8DBFtCID" w:hAnsi="TTAA9E8DBFtCID"/>
                                <w:color w:val="000000"/>
                                <w:sz w:val="21"/>
                                <w:szCs w:val="21"/>
                              </w:rPr>
                              <w:t>混合物</w:t>
                            </w:r>
                            <w:r>
                              <w:rPr>
                                <w:rFonts w:hint="eastAsia" w:ascii="TTAA9E8DBFtCID" w:hAnsi="TTAA9E8DBFtCID"/>
                                <w:color w:val="000000"/>
                                <w:sz w:val="21"/>
                                <w:szCs w:val="21"/>
                              </w:rPr>
                              <w:t>，</w:t>
                            </w:r>
                            <w:r>
                              <w:rPr>
                                <w:rFonts w:ascii="TTAA9E8DBFtCID" w:hAnsi="TTAA9E8DBFtCID"/>
                                <w:color w:val="000000"/>
                                <w:sz w:val="21"/>
                                <w:szCs w:val="21"/>
                              </w:rPr>
                              <w:t>产自石油原油</w:t>
                            </w:r>
                            <w:r>
                              <w:rPr>
                                <w:rFonts w:hint="eastAsia" w:ascii="TTAA9E8DBFtCID" w:hAnsi="TTAA9E8DBFtCID"/>
                                <w:color w:val="000000"/>
                                <w:sz w:val="21"/>
                                <w:szCs w:val="21"/>
                                <w:lang w:eastAsia="zh-CN"/>
                              </w:rPr>
                              <w:t>；</w:t>
                            </w:r>
                            <w:r>
                              <w:rPr>
                                <w:rFonts w:hint="eastAsia" w:ascii="TTAA9E8DBFtCID" w:hAnsi="TTAA9E8DBFtCID"/>
                                <w:color w:val="000000"/>
                                <w:sz w:val="21"/>
                                <w:szCs w:val="21"/>
                                <w:lang w:val="en-US" w:eastAsia="zh-CN"/>
                              </w:rPr>
                              <w:t>改性沥青责在沥青中含有少量聚合物</w:t>
                            </w:r>
                          </w:p>
                          <w:p w14:paraId="1D4B576E">
                            <w:pPr>
                              <w:rPr>
                                <w:rFonts w:hint="eastAsia" w:ascii="TTAA9E8DBFtCID" w:hAnsi="TTAA9E8DBFtCID"/>
                                <w:color w:val="000000"/>
                                <w:sz w:val="21"/>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25pt;margin-top:2.4pt;height:51.1pt;width:396.65pt;z-index:251660288;mso-width-relative:page;mso-height-relative:page;" fillcolor="#FFFFFF [3201]" filled="t" stroked="t" coordsize="21600,21600" o:gfxdata="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sIrNrVAAAACAEAAA8AAAAAAAAAAQAgAAAAIgAAAGRycy9kb3ducmV2LnhtbFBLAQIUABQAAAAI&#10;AIdO4kA2MOYqYgIAAMUEAAAOAAAAAAAAAAEAIAAAACQBAABkcnMvZTJvRG9jLnhtbFBLBQYAAAAA&#10;BgAGAFkBAAD4BQAAAAA=&#10;">
                <v:fill on="t" focussize="0,0"/>
                <v:stroke weight="0.5pt" color="#000000 [3204]" joinstyle="round"/>
                <v:imagedata o:title=""/>
                <o:lock v:ext="edit" aspectratio="f"/>
                <v:textbox>
                  <w:txbxContent>
                    <w:p w14:paraId="2BF570B7">
                      <w:pPr>
                        <w:rPr>
                          <w:b/>
                          <w:sz w:val="21"/>
                          <w:szCs w:val="21"/>
                        </w:rPr>
                      </w:pPr>
                      <w:r>
                        <w:rPr>
                          <w:rFonts w:hint="eastAsia"/>
                          <w:b/>
                          <w:sz w:val="21"/>
                          <w:szCs w:val="21"/>
                        </w:rPr>
                        <w:t>2、成分/组成信息：</w:t>
                      </w:r>
                    </w:p>
                    <w:p w14:paraId="1AD3C5F6">
                      <w:pPr>
                        <w:rPr>
                          <w:rFonts w:hint="default" w:ascii="TTAA9E8DBFtCID" w:hAnsi="TTAA9E8DBFtCID" w:eastAsia="宋体"/>
                          <w:color w:val="000000"/>
                          <w:sz w:val="21"/>
                          <w:szCs w:val="21"/>
                          <w:lang w:val="en-US" w:eastAsia="zh-CN"/>
                        </w:rPr>
                      </w:pPr>
                      <w:r>
                        <w:rPr>
                          <w:rFonts w:hint="eastAsia"/>
                          <w:sz w:val="21"/>
                          <w:szCs w:val="21"/>
                        </w:rPr>
                        <w:t xml:space="preserve">  </w:t>
                      </w:r>
                      <w:r>
                        <w:rPr>
                          <w:rFonts w:hint="eastAsia"/>
                          <w:b/>
                          <w:sz w:val="21"/>
                          <w:szCs w:val="21"/>
                        </w:rPr>
                        <w:t xml:space="preserve">  配方说明</w:t>
                      </w:r>
                      <w:r>
                        <w:rPr>
                          <w:rFonts w:hint="eastAsia"/>
                          <w:sz w:val="21"/>
                          <w:szCs w:val="21"/>
                        </w:rPr>
                        <w:t>：沥青是</w:t>
                      </w:r>
                      <w:r>
                        <w:rPr>
                          <w:rFonts w:ascii="TTAA9E8DBFtCID" w:hAnsi="TTAA9E8DBFtCID"/>
                          <w:color w:val="000000"/>
                          <w:sz w:val="21"/>
                          <w:szCs w:val="21"/>
                        </w:rPr>
                        <w:t>混合物</w:t>
                      </w:r>
                      <w:r>
                        <w:rPr>
                          <w:rFonts w:hint="eastAsia" w:ascii="TTAA9E8DBFtCID" w:hAnsi="TTAA9E8DBFtCID"/>
                          <w:color w:val="000000"/>
                          <w:sz w:val="21"/>
                          <w:szCs w:val="21"/>
                        </w:rPr>
                        <w:t>，</w:t>
                      </w:r>
                      <w:r>
                        <w:rPr>
                          <w:rFonts w:ascii="TTAA9E8DBFtCID" w:hAnsi="TTAA9E8DBFtCID"/>
                          <w:color w:val="000000"/>
                          <w:sz w:val="21"/>
                          <w:szCs w:val="21"/>
                        </w:rPr>
                        <w:t>产自石油原油</w:t>
                      </w:r>
                      <w:r>
                        <w:rPr>
                          <w:rFonts w:hint="eastAsia" w:ascii="TTAA9E8DBFtCID" w:hAnsi="TTAA9E8DBFtCID"/>
                          <w:color w:val="000000"/>
                          <w:sz w:val="21"/>
                          <w:szCs w:val="21"/>
                          <w:lang w:eastAsia="zh-CN"/>
                        </w:rPr>
                        <w:t>；</w:t>
                      </w:r>
                      <w:r>
                        <w:rPr>
                          <w:rFonts w:hint="eastAsia" w:ascii="TTAA9E8DBFtCID" w:hAnsi="TTAA9E8DBFtCID"/>
                          <w:color w:val="000000"/>
                          <w:sz w:val="21"/>
                          <w:szCs w:val="21"/>
                          <w:lang w:val="en-US" w:eastAsia="zh-CN"/>
                        </w:rPr>
                        <w:t>改性沥青责在沥青中含有少量聚合物</w:t>
                      </w:r>
                    </w:p>
                    <w:p w14:paraId="1D4B576E">
                      <w:pPr>
                        <w:rPr>
                          <w:rFonts w:hint="eastAsia" w:ascii="TTAA9E8DBFtCID" w:hAnsi="TTAA9E8DBFtCID"/>
                          <w:color w:val="000000"/>
                          <w:sz w:val="21"/>
                          <w:szCs w:val="21"/>
                        </w:rPr>
                      </w:pPr>
                    </w:p>
                  </w:txbxContent>
                </v:textbox>
              </v:shape>
            </w:pict>
          </mc:Fallback>
        </mc:AlternateContent>
      </w:r>
    </w:p>
    <w:p w14:paraId="7170EFC5">
      <w:pPr>
        <w:rPr>
          <w:rFonts w:asciiTheme="minorEastAsia" w:hAnsiTheme="minorEastAsia" w:eastAsiaTheme="minorEastAsia"/>
          <w:szCs w:val="24"/>
        </w:rPr>
      </w:pPr>
    </w:p>
    <w:p w14:paraId="7ACA6F72">
      <w:pPr>
        <w:rPr>
          <w:rFonts w:asciiTheme="minorEastAsia" w:hAnsiTheme="minorEastAsia" w:eastAsiaTheme="minorEastAsia"/>
          <w:szCs w:val="24"/>
        </w:rPr>
      </w:pPr>
    </w:p>
    <w:p w14:paraId="246B81EC">
      <w:pPr>
        <w:rPr>
          <w:rFonts w:asciiTheme="minorEastAsia" w:hAnsiTheme="minorEastAsia" w:eastAsiaTheme="minorEastAsia"/>
          <w:szCs w:val="24"/>
        </w:rPr>
      </w:pPr>
    </w:p>
    <w:p w14:paraId="56D950EC">
      <w:pPr>
        <w:rPr>
          <w:rFonts w:asciiTheme="minorEastAsia" w:hAnsiTheme="minorEastAsia" w:eastAsiaTheme="minorEastAsia"/>
          <w:szCs w:val="24"/>
        </w:rPr>
      </w:pPr>
    </w:p>
    <w:p w14:paraId="0F0A544E">
      <w:pPr>
        <w:rPr>
          <w:rFonts w:asciiTheme="minorEastAsia" w:hAnsiTheme="minorEastAsia" w:eastAsiaTheme="minorEastAsia"/>
          <w:szCs w:val="24"/>
        </w:rPr>
      </w:pPr>
    </w:p>
    <w:p w14:paraId="28902C44">
      <w:pPr>
        <w:rPr>
          <w:rFonts w:asciiTheme="minorEastAsia" w:hAnsiTheme="minorEastAsia" w:eastAsiaTheme="minorEastAsia"/>
          <w:szCs w:val="24"/>
        </w:rPr>
      </w:pPr>
    </w:p>
    <w:p w14:paraId="5B6EE0C5">
      <w:pPr>
        <w:rPr>
          <w:rFonts w:asciiTheme="minorEastAsia" w:hAnsiTheme="minorEastAsia" w:eastAsiaTheme="minorEastAsia"/>
          <w:szCs w:val="24"/>
        </w:rPr>
      </w:pPr>
    </w:p>
    <w:p w14:paraId="2B746AFA">
      <w:pPr>
        <w:rPr>
          <w:rFonts w:asciiTheme="minorEastAsia" w:hAnsiTheme="minorEastAsia" w:eastAsiaTheme="minorEastAsia"/>
          <w:szCs w:val="24"/>
        </w:rPr>
      </w:pPr>
    </w:p>
    <w:p w14:paraId="27773D25">
      <w:pPr>
        <w:rPr>
          <w:rFonts w:asciiTheme="minorEastAsia" w:hAnsiTheme="minorEastAsia" w:eastAsiaTheme="minorEastAsia"/>
          <w:szCs w:val="24"/>
        </w:rPr>
      </w:pPr>
    </w:p>
    <w:p w14:paraId="685F2E02">
      <w:pPr>
        <w:rPr>
          <w:rFonts w:asciiTheme="minorEastAsia" w:hAnsiTheme="minorEastAsia" w:eastAsiaTheme="minorEastAsia"/>
          <w:szCs w:val="24"/>
        </w:rPr>
      </w:pPr>
    </w:p>
    <w:p w14:paraId="122960C4">
      <w:pPr>
        <w:rPr>
          <w:rFonts w:asciiTheme="minorEastAsia" w:hAnsiTheme="minorEastAsia" w:eastAsiaTheme="minorEastAsia"/>
          <w:szCs w:val="24"/>
        </w:rPr>
      </w:pPr>
    </w:p>
    <w:p w14:paraId="7B6DC62C">
      <w:pPr>
        <w:rPr>
          <w:rFonts w:asciiTheme="minorEastAsia" w:hAnsiTheme="minorEastAsia" w:eastAsiaTheme="minorEastAsia"/>
          <w:szCs w:val="24"/>
        </w:rPr>
      </w:pPr>
    </w:p>
    <w:p w14:paraId="76AB5AF6">
      <w:pPr>
        <w:rPr>
          <w:rFonts w:asciiTheme="minorEastAsia" w:hAnsiTheme="minorEastAsia" w:eastAsiaTheme="minorEastAsia"/>
          <w:szCs w:val="24"/>
        </w:rPr>
      </w:pPr>
    </w:p>
    <w:p w14:paraId="2ED8B079">
      <w:pPr>
        <w:rPr>
          <w:rFonts w:asciiTheme="minorEastAsia" w:hAnsiTheme="minorEastAsia" w:eastAsiaTheme="minorEastAsia"/>
          <w:szCs w:val="24"/>
        </w:rPr>
      </w:pPr>
    </w:p>
    <w:p w14:paraId="7188BE46">
      <w:pPr>
        <w:rPr>
          <w:rFonts w:asciiTheme="minorEastAsia" w:hAnsiTheme="minorEastAsia" w:eastAsiaTheme="minorEastAsia"/>
          <w:szCs w:val="24"/>
        </w:rPr>
      </w:pPr>
    </w:p>
    <w:p w14:paraId="63AC70B3">
      <w:pPr>
        <w:rPr>
          <w:rFonts w:asciiTheme="minorEastAsia" w:hAnsiTheme="minorEastAsia" w:eastAsiaTheme="minorEastAsia"/>
          <w:szCs w:val="24"/>
        </w:rPr>
      </w:pPr>
    </w:p>
    <w:p w14:paraId="5C6EB309">
      <w:pPr>
        <w:rPr>
          <w:rFonts w:asciiTheme="minorEastAsia" w:hAnsiTheme="minorEastAsia" w:eastAsiaTheme="minorEastAsia"/>
          <w:szCs w:val="24"/>
        </w:rPr>
      </w:pPr>
    </w:p>
    <w:p w14:paraId="5739B8DC">
      <w:pPr>
        <w:rPr>
          <w:rFonts w:asciiTheme="minorEastAsia" w:hAnsiTheme="minorEastAsia" w:eastAsiaTheme="minorEastAsia"/>
          <w:szCs w:val="24"/>
        </w:rPr>
      </w:pPr>
    </w:p>
    <w:p w14:paraId="78B9F6FD">
      <w:pPr>
        <w:rPr>
          <w:rFonts w:asciiTheme="minorEastAsia" w:hAnsiTheme="minorEastAsia" w:eastAsiaTheme="minorEastAsia"/>
          <w:szCs w:val="24"/>
        </w:rPr>
      </w:pPr>
    </w:p>
    <w:p w14:paraId="65CDA1BE">
      <w:pPr>
        <w:rPr>
          <w:rFonts w:asciiTheme="minorEastAsia" w:hAnsiTheme="minorEastAsia" w:eastAsiaTheme="minorEastAsia"/>
          <w:szCs w:val="24"/>
        </w:rPr>
      </w:pPr>
      <w:bookmarkStart w:id="0" w:name="_GoBack"/>
      <w:bookmarkEnd w:id="0"/>
    </w:p>
    <w:p w14:paraId="0F5AB2DA">
      <w:pPr>
        <w:rPr>
          <w:rFonts w:asciiTheme="minorEastAsia" w:hAnsiTheme="minorEastAsia" w:eastAsiaTheme="minorEastAsia"/>
          <w:szCs w:val="24"/>
        </w:rPr>
      </w:pPr>
    </w:p>
    <w:p w14:paraId="3CB0A4B2">
      <w:pPr>
        <w:rPr>
          <w:rFonts w:asciiTheme="minorEastAsia" w:hAnsiTheme="minorEastAsia" w:eastAsiaTheme="minorEastAsia"/>
          <w:szCs w:val="24"/>
        </w:rPr>
      </w:pPr>
    </w:p>
    <w:p w14:paraId="33F20D04">
      <w:pPr>
        <w:rPr>
          <w:rFonts w:asciiTheme="minorEastAsia" w:hAnsiTheme="minorEastAsia" w:eastAsiaTheme="minorEastAsia"/>
          <w:szCs w:val="24"/>
        </w:rPr>
      </w:pPr>
    </w:p>
    <w:p w14:paraId="2A701467">
      <w:pPr>
        <w:rPr>
          <w:rFonts w:asciiTheme="minorEastAsia" w:hAnsiTheme="minorEastAsia" w:eastAsiaTheme="minorEastAsia"/>
          <w:szCs w:val="24"/>
        </w:rPr>
      </w:pPr>
    </w:p>
    <w:p w14:paraId="0500B624">
      <w:pPr>
        <w:rPr>
          <w:rFonts w:asciiTheme="minorEastAsia" w:hAnsiTheme="minorEastAsia" w:eastAsiaTheme="minorEastAsia"/>
          <w:szCs w:val="24"/>
        </w:rPr>
      </w:pPr>
    </w:p>
    <w:p w14:paraId="35441267">
      <w:pPr>
        <w:rPr>
          <w:rFonts w:asciiTheme="minorEastAsia" w:hAnsiTheme="minorEastAsia" w:eastAsiaTheme="minorEastAsia"/>
          <w:szCs w:val="24"/>
        </w:rPr>
      </w:pPr>
    </w:p>
    <w:p w14:paraId="69234AD6">
      <w:pPr>
        <w:rPr>
          <w:rFonts w:asciiTheme="minorEastAsia" w:hAnsiTheme="minorEastAsia" w:eastAsiaTheme="minorEastAsia"/>
          <w:szCs w:val="24"/>
        </w:rPr>
      </w:pPr>
    </w:p>
    <w:p w14:paraId="796ACBCB">
      <w:pPr>
        <w:rPr>
          <w:rFonts w:asciiTheme="minorEastAsia" w:hAnsiTheme="minorEastAsia" w:eastAsiaTheme="minorEastAsia"/>
          <w:szCs w:val="24"/>
        </w:rPr>
      </w:pPr>
    </w:p>
    <w:p w14:paraId="6C246813">
      <w:pPr>
        <w:rPr>
          <w:rFonts w:asciiTheme="minorEastAsia" w:hAnsiTheme="minorEastAsia" w:eastAsiaTheme="minorEastAsia"/>
          <w:szCs w:val="24"/>
        </w:rPr>
      </w:pPr>
    </w:p>
    <w:p w14:paraId="7451715A">
      <w:pPr>
        <w:rPr>
          <w:rFonts w:asciiTheme="minorEastAsia" w:hAnsiTheme="minorEastAsia" w:eastAsiaTheme="minorEastAsia"/>
          <w:szCs w:val="24"/>
        </w:rPr>
      </w:pPr>
    </w:p>
    <w:p w14:paraId="5860148B">
      <w:pPr>
        <w:rPr>
          <w:rFonts w:asciiTheme="minorEastAsia" w:hAnsiTheme="minorEastAsia" w:eastAsiaTheme="minorEastAsia"/>
          <w:szCs w:val="24"/>
        </w:rPr>
      </w:pPr>
    </w:p>
    <w:p w14:paraId="3C3EAC77">
      <w:pPr>
        <w:rPr>
          <w:rFonts w:asciiTheme="minorEastAsia" w:hAnsiTheme="minorEastAsia" w:eastAsiaTheme="minorEastAsia"/>
          <w:szCs w:val="24"/>
        </w:rPr>
      </w:pPr>
      <w:r>
        <w:rPr>
          <w:rFonts w:asciiTheme="minorEastAsia" w:hAnsiTheme="minorEastAsia" w:eastAsiaTheme="minorEastAsia"/>
          <w:szCs w:val="24"/>
        </w:rPr>
        <mc:AlternateContent>
          <mc:Choice Requires="wps">
            <w:drawing>
              <wp:anchor distT="0" distB="0" distL="114300" distR="114300" simplePos="0" relativeHeight="251666432" behindDoc="0" locked="0" layoutInCell="1" allowOverlap="1">
                <wp:simplePos x="0" y="0"/>
                <wp:positionH relativeFrom="column">
                  <wp:posOffset>8890</wp:posOffset>
                </wp:positionH>
                <wp:positionV relativeFrom="paragraph">
                  <wp:posOffset>7269480</wp:posOffset>
                </wp:positionV>
                <wp:extent cx="5212080" cy="1134110"/>
                <wp:effectExtent l="0" t="0" r="26670" b="28575"/>
                <wp:wrapNone/>
                <wp:docPr id="5" name="文本框 5"/>
                <wp:cNvGraphicFramePr/>
                <a:graphic xmlns:a="http://schemas.openxmlformats.org/drawingml/2006/main">
                  <a:graphicData uri="http://schemas.microsoft.com/office/word/2010/wordprocessingShape">
                    <wps:wsp>
                      <wps:cNvSpPr txBox="1"/>
                      <wps:spPr>
                        <a:xfrm>
                          <a:off x="0" y="0"/>
                          <a:ext cx="5212080" cy="11338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1B19E6">
                            <w:pPr>
                              <w:rPr>
                                <w:b/>
                                <w:sz w:val="18"/>
                                <w:szCs w:val="18"/>
                              </w:rPr>
                            </w:pPr>
                            <w:r>
                              <w:rPr>
                                <w:rFonts w:hint="eastAsia"/>
                                <w:b/>
                                <w:sz w:val="18"/>
                                <w:szCs w:val="18"/>
                              </w:rPr>
                              <w:t>7. 操作处置与储存</w:t>
                            </w:r>
                          </w:p>
                          <w:p w14:paraId="4D5A1A01">
                            <w:pPr>
                              <w:ind w:firstLine="266" w:firstLineChars="147"/>
                              <w:rPr>
                                <w:sz w:val="18"/>
                                <w:szCs w:val="18"/>
                              </w:rPr>
                            </w:pPr>
                            <w:r>
                              <w:rPr>
                                <w:rFonts w:hint="eastAsia"/>
                                <w:b/>
                                <w:sz w:val="18"/>
                                <w:szCs w:val="18"/>
                              </w:rPr>
                              <w:t>一般预防措施：</w:t>
                            </w:r>
                            <w:r>
                              <w:rPr>
                                <w:rFonts w:hint="eastAsia"/>
                                <w:sz w:val="18"/>
                                <w:szCs w:val="18"/>
                              </w:rPr>
                              <w:t>避免与热液体接触，以防止烫伤。</w:t>
                            </w:r>
                          </w:p>
                          <w:p w14:paraId="51BBB024">
                            <w:pPr>
                              <w:ind w:left="264" w:leftChars="110"/>
                              <w:rPr>
                                <w:sz w:val="18"/>
                                <w:szCs w:val="18"/>
                              </w:rPr>
                            </w:pPr>
                            <w:r>
                              <w:rPr>
                                <w:rFonts w:hint="eastAsia"/>
                                <w:b/>
                                <w:sz w:val="18"/>
                                <w:szCs w:val="18"/>
                              </w:rPr>
                              <w:t>搬运：</w:t>
                            </w:r>
                            <w:r>
                              <w:rPr>
                                <w:rFonts w:hint="eastAsia"/>
                                <w:sz w:val="18"/>
                                <w:szCs w:val="18"/>
                              </w:rPr>
                              <w:t>出于质量、健康及安全原因，切勿超出建议的储存及处理温度。应使用干净、干燥及隔热软管（无缠绕等）。切勿使用蒸汽清空管道及软管。使用压缩空气吹除系统中的产品，或使用真空吸尘器吸出系统中的产品。切勿使用溶剂清除管道的阻塞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pt;margin-top:572.4pt;height:89.3pt;width:410.4pt;z-index:251666432;mso-width-relative:page;mso-height-relative:page;" fillcolor="#FFFFFF [3201]" filled="t" stroked="t" coordsize="21600,21600" o:gfxdata="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u&#10;VK3x1gAAAAsBAAAPAAAAAAAAAAEAIAAAACIAAABkcnMvZG93bnJldi54bWxQSwECFAAUAAAACACH&#10;TuJA8P61R18CAADGBAAADgAAAAAAAAABACAAAAAlAQAAZHJzL2Uyb0RvYy54bWxQSwUGAAAAAAYA&#10;BgBZAQAA9gUAAAAA&#10;">
                <v:fill on="t" focussize="0,0"/>
                <v:stroke weight="0.5pt" color="#000000 [3204]" joinstyle="round"/>
                <v:imagedata o:title=""/>
                <o:lock v:ext="edit" aspectratio="f"/>
                <v:textbox>
                  <w:txbxContent>
                    <w:p w14:paraId="231B19E6">
                      <w:pPr>
                        <w:rPr>
                          <w:b/>
                          <w:sz w:val="18"/>
                          <w:szCs w:val="18"/>
                        </w:rPr>
                      </w:pPr>
                      <w:r>
                        <w:rPr>
                          <w:rFonts w:hint="eastAsia"/>
                          <w:b/>
                          <w:sz w:val="18"/>
                          <w:szCs w:val="18"/>
                        </w:rPr>
                        <w:t>7. 操作处置与储存</w:t>
                      </w:r>
                    </w:p>
                    <w:p w14:paraId="4D5A1A01">
                      <w:pPr>
                        <w:ind w:firstLine="266" w:firstLineChars="147"/>
                        <w:rPr>
                          <w:sz w:val="18"/>
                          <w:szCs w:val="18"/>
                        </w:rPr>
                      </w:pPr>
                      <w:r>
                        <w:rPr>
                          <w:rFonts w:hint="eastAsia"/>
                          <w:b/>
                          <w:sz w:val="18"/>
                          <w:szCs w:val="18"/>
                        </w:rPr>
                        <w:t>一般预防措施：</w:t>
                      </w:r>
                      <w:r>
                        <w:rPr>
                          <w:rFonts w:hint="eastAsia"/>
                          <w:sz w:val="18"/>
                          <w:szCs w:val="18"/>
                        </w:rPr>
                        <w:t>避免与热液体接触，以防止烫伤。</w:t>
                      </w:r>
                    </w:p>
                    <w:p w14:paraId="51BBB024">
                      <w:pPr>
                        <w:ind w:left="264" w:leftChars="110"/>
                        <w:rPr>
                          <w:sz w:val="18"/>
                          <w:szCs w:val="18"/>
                        </w:rPr>
                      </w:pPr>
                      <w:r>
                        <w:rPr>
                          <w:rFonts w:hint="eastAsia"/>
                          <w:b/>
                          <w:sz w:val="18"/>
                          <w:szCs w:val="18"/>
                        </w:rPr>
                        <w:t>搬运：</w:t>
                      </w:r>
                      <w:r>
                        <w:rPr>
                          <w:rFonts w:hint="eastAsia"/>
                          <w:sz w:val="18"/>
                          <w:szCs w:val="18"/>
                        </w:rPr>
                        <w:t>出于质量、健康及安全原因，切勿超出建议的储存及处理温度。应使用干净、干燥及隔热软管（无缠绕等）。切勿使用蒸汽清空管道及软管。使用压缩空气吹除系统中的产品，或使用真空吸尘器吸出系统中的产品。切勿使用溶剂清除管道的阻塞物。</w:t>
                      </w:r>
                    </w:p>
                  </w:txbxContent>
                </v:textbox>
              </v:shape>
            </w:pict>
          </mc:Fallback>
        </mc:AlternateContent>
      </w:r>
      <w:r>
        <w:rPr>
          <w:rFonts w:asciiTheme="minorEastAsia" w:hAnsiTheme="minorEastAsia" w:eastAsiaTheme="minorEastAsia"/>
          <w:szCs w:val="24"/>
        </w:rPr>
        <mc:AlternateContent>
          <mc:Choice Requires="wps">
            <w:drawing>
              <wp:anchor distT="0" distB="0" distL="114300" distR="114300" simplePos="0" relativeHeight="251665408" behindDoc="0" locked="0" layoutInCell="1" allowOverlap="1">
                <wp:simplePos x="0" y="0"/>
                <wp:positionH relativeFrom="column">
                  <wp:posOffset>8890</wp:posOffset>
                </wp:positionH>
                <wp:positionV relativeFrom="paragraph">
                  <wp:posOffset>4754880</wp:posOffset>
                </wp:positionV>
                <wp:extent cx="5212080" cy="2294890"/>
                <wp:effectExtent l="0" t="0" r="26670" b="10160"/>
                <wp:wrapNone/>
                <wp:docPr id="3" name="文本框 3"/>
                <wp:cNvGraphicFramePr/>
                <a:graphic xmlns:a="http://schemas.openxmlformats.org/drawingml/2006/main">
                  <a:graphicData uri="http://schemas.microsoft.com/office/word/2010/wordprocessingShape">
                    <wps:wsp>
                      <wps:cNvSpPr txBox="1"/>
                      <wps:spPr>
                        <a:xfrm>
                          <a:off x="0" y="0"/>
                          <a:ext cx="5212080" cy="22951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1B2FE5">
                            <w:pPr>
                              <w:rPr>
                                <w:b/>
                                <w:sz w:val="18"/>
                                <w:szCs w:val="18"/>
                              </w:rPr>
                            </w:pPr>
                            <w:r>
                              <w:rPr>
                                <w:rFonts w:hint="eastAsia"/>
                                <w:b/>
                                <w:sz w:val="18"/>
                                <w:szCs w:val="18"/>
                              </w:rPr>
                              <w:t>6.泄漏应急处理</w:t>
                            </w:r>
                          </w:p>
                          <w:p w14:paraId="0FE8506F">
                            <w:pPr>
                              <w:ind w:left="451" w:leftChars="188"/>
                              <w:rPr>
                                <w:sz w:val="18"/>
                                <w:szCs w:val="18"/>
                              </w:rPr>
                            </w:pPr>
                            <w:r>
                              <w:rPr>
                                <w:rFonts w:hint="eastAsia"/>
                                <w:sz w:val="18"/>
                                <w:szCs w:val="18"/>
                              </w:rPr>
                              <w:t>避免接触溢出或释放出来的材料</w:t>
                            </w:r>
                            <w:r>
                              <w:rPr>
                                <w:rFonts w:hint="eastAsia"/>
                                <w:sz w:val="18"/>
                                <w:szCs w:val="18"/>
                                <w:lang w:eastAsia="zh-CN"/>
                              </w:rPr>
                              <w:t>：</w:t>
                            </w:r>
                            <w:r>
                              <w:rPr>
                                <w:rFonts w:hint="eastAsia"/>
                                <w:sz w:val="18"/>
                                <w:szCs w:val="18"/>
                              </w:rPr>
                              <w:t>关于个人防护设备的选择指南，见第8章材料安全数据表。 关于处置信息，请参阅第13章。</w:t>
                            </w:r>
                          </w:p>
                          <w:p w14:paraId="373BBF2B">
                            <w:pPr>
                              <w:ind w:left="437" w:leftChars="182"/>
                              <w:rPr>
                                <w:sz w:val="18"/>
                                <w:szCs w:val="18"/>
                              </w:rPr>
                            </w:pPr>
                            <w:r>
                              <w:rPr>
                                <w:rFonts w:hint="eastAsia"/>
                                <w:b/>
                                <w:sz w:val="18"/>
                                <w:szCs w:val="18"/>
                              </w:rPr>
                              <w:t>保护措施：</w:t>
                            </w:r>
                            <w:r>
                              <w:rPr>
                                <w:rFonts w:hint="eastAsia"/>
                                <w:sz w:val="18"/>
                                <w:szCs w:val="18"/>
                              </w:rPr>
                              <w:t>避免与皮肤、眼睛及衣服接触。应处理热产品，以免出现灼烧危险。 在局促的空间，应使用压缩空气或新鲜空气呼吸设备。 用沙,泥土或其它适合的障碍物来防止扩散或进入排水道、阴沟或河流。</w:t>
                            </w:r>
                          </w:p>
                          <w:p w14:paraId="5C481B5C">
                            <w:pPr>
                              <w:ind w:left="353" w:leftChars="147"/>
                              <w:rPr>
                                <w:rFonts w:hint="eastAsia" w:ascii="TTAA9E8DBFtCID" w:hAnsi="TTAA9E8DBFtCID"/>
                                <w:color w:val="000000"/>
                                <w:sz w:val="18"/>
                                <w:szCs w:val="18"/>
                              </w:rPr>
                            </w:pPr>
                            <w:r>
                              <w:rPr>
                                <w:rFonts w:hint="eastAsia"/>
                                <w:b/>
                                <w:sz w:val="18"/>
                                <w:szCs w:val="18"/>
                              </w:rPr>
                              <w:t>清除方法：</w:t>
                            </w:r>
                            <w:r>
                              <w:rPr>
                                <w:rFonts w:ascii="TTAA9E8DBFtCID" w:hAnsi="TTAA9E8DBFtCID"/>
                                <w:color w:val="000000"/>
                                <w:sz w:val="18"/>
                                <w:szCs w:val="18"/>
                              </w:rPr>
                              <w:t>小规模溢漏：使产品冷却及凝固。依照本地规例，用铲将本品放进标明是供处置或回收之用的容器。大规模溢漏：用沙、泥土或其它可用来栏堵的材料设置障碍，以防止扩散。像处理小规模溢漏一样处理残余物。</w:t>
                            </w:r>
                          </w:p>
                          <w:p w14:paraId="416F40AD">
                            <w:pPr>
                              <w:ind w:firstLine="354" w:firstLineChars="196"/>
                              <w:rPr>
                                <w:b/>
                                <w:sz w:val="18"/>
                                <w:szCs w:val="18"/>
                              </w:rPr>
                            </w:pPr>
                            <w:r>
                              <w:rPr>
                                <w:rFonts w:hint="eastAsia" w:ascii="TTAA9E8DBFtCID" w:hAnsi="TTAA9E8DBFtCID"/>
                                <w:b/>
                                <w:color w:val="000000"/>
                                <w:sz w:val="18"/>
                                <w:szCs w:val="18"/>
                              </w:rPr>
                              <w:t>额外建议：</w:t>
                            </w:r>
                            <w:r>
                              <w:rPr>
                                <w:rFonts w:ascii="TTAA9E8DBFtCID" w:hAnsi="TTAA9E8DBFtCID"/>
                                <w:color w:val="000000"/>
                                <w:sz w:val="18"/>
                                <w:szCs w:val="18"/>
                              </w:rPr>
                              <w:t>应将无法处理的严重溢漏事件通知地方当局。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pt;margin-top:374.4pt;height:180.7pt;width:410.4pt;z-index:251665408;mso-width-relative:page;mso-height-relative:page;" fillcolor="#FFFFFF [3201]" filled="t" stroked="t" coordsize="21600,21600" o:gfxdata="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vI&#10;b53VAAAACgEAAA8AAAAAAAAAAQAgAAAAIgAAAGRycy9kb3ducmV2LnhtbFBLAQIUABQAAAAIAIdO&#10;4kAM3ORSXwIAAMYEAAAOAAAAAAAAAAEAIAAAACQBAABkcnMvZTJvRG9jLnhtbFBLBQYAAAAABgAG&#10;AFkBAAD1BQAAAAA=&#10;">
                <v:fill on="t" focussize="0,0"/>
                <v:stroke weight="0.5pt" color="#000000 [3204]" joinstyle="round"/>
                <v:imagedata o:title=""/>
                <o:lock v:ext="edit" aspectratio="f"/>
                <v:textbox>
                  <w:txbxContent>
                    <w:p w14:paraId="231B2FE5">
                      <w:pPr>
                        <w:rPr>
                          <w:b/>
                          <w:sz w:val="18"/>
                          <w:szCs w:val="18"/>
                        </w:rPr>
                      </w:pPr>
                      <w:r>
                        <w:rPr>
                          <w:rFonts w:hint="eastAsia"/>
                          <w:b/>
                          <w:sz w:val="18"/>
                          <w:szCs w:val="18"/>
                        </w:rPr>
                        <w:t>6.泄漏应急处理</w:t>
                      </w:r>
                    </w:p>
                    <w:p w14:paraId="0FE8506F">
                      <w:pPr>
                        <w:ind w:left="451" w:leftChars="188"/>
                        <w:rPr>
                          <w:sz w:val="18"/>
                          <w:szCs w:val="18"/>
                        </w:rPr>
                      </w:pPr>
                      <w:r>
                        <w:rPr>
                          <w:rFonts w:hint="eastAsia"/>
                          <w:sz w:val="18"/>
                          <w:szCs w:val="18"/>
                        </w:rPr>
                        <w:t>避免接触溢出或释放出来的材料</w:t>
                      </w:r>
                      <w:r>
                        <w:rPr>
                          <w:rFonts w:hint="eastAsia"/>
                          <w:sz w:val="18"/>
                          <w:szCs w:val="18"/>
                          <w:lang w:eastAsia="zh-CN"/>
                        </w:rPr>
                        <w:t>：</w:t>
                      </w:r>
                      <w:r>
                        <w:rPr>
                          <w:rFonts w:hint="eastAsia"/>
                          <w:sz w:val="18"/>
                          <w:szCs w:val="18"/>
                        </w:rPr>
                        <w:t>关于个人防护设备的选择指南，见第8章材料安全数据表。 关于处置信息，请参阅第13章。</w:t>
                      </w:r>
                    </w:p>
                    <w:p w14:paraId="373BBF2B">
                      <w:pPr>
                        <w:ind w:left="437" w:leftChars="182"/>
                        <w:rPr>
                          <w:sz w:val="18"/>
                          <w:szCs w:val="18"/>
                        </w:rPr>
                      </w:pPr>
                      <w:r>
                        <w:rPr>
                          <w:rFonts w:hint="eastAsia"/>
                          <w:b/>
                          <w:sz w:val="18"/>
                          <w:szCs w:val="18"/>
                        </w:rPr>
                        <w:t>保护措施：</w:t>
                      </w:r>
                      <w:r>
                        <w:rPr>
                          <w:rFonts w:hint="eastAsia"/>
                          <w:sz w:val="18"/>
                          <w:szCs w:val="18"/>
                        </w:rPr>
                        <w:t>避免与皮肤、眼睛及衣服接触。应处理热产品，以免出现灼烧危险。 在局促的空间，应使用压缩空气或新鲜空气呼吸设备。 用沙,泥土或其它适合的障碍物来防止扩散或进入排水道、阴沟或河流。</w:t>
                      </w:r>
                    </w:p>
                    <w:p w14:paraId="5C481B5C">
                      <w:pPr>
                        <w:ind w:left="353" w:leftChars="147"/>
                        <w:rPr>
                          <w:rFonts w:hint="eastAsia" w:ascii="TTAA9E8DBFtCID" w:hAnsi="TTAA9E8DBFtCID"/>
                          <w:color w:val="000000"/>
                          <w:sz w:val="18"/>
                          <w:szCs w:val="18"/>
                        </w:rPr>
                      </w:pPr>
                      <w:r>
                        <w:rPr>
                          <w:rFonts w:hint="eastAsia"/>
                          <w:b/>
                          <w:sz w:val="18"/>
                          <w:szCs w:val="18"/>
                        </w:rPr>
                        <w:t>清除方法：</w:t>
                      </w:r>
                      <w:r>
                        <w:rPr>
                          <w:rFonts w:ascii="TTAA9E8DBFtCID" w:hAnsi="TTAA9E8DBFtCID"/>
                          <w:color w:val="000000"/>
                          <w:sz w:val="18"/>
                          <w:szCs w:val="18"/>
                        </w:rPr>
                        <w:t>小规模溢漏：使产品冷却及凝固。依照本地规例，用铲将本品放进标明是供处置或回收之用的容器。大规模溢漏：用沙、泥土或其它可用来栏堵的材料设置障碍，以防止扩散。像处理小规模溢漏一样处理残余物。</w:t>
                      </w:r>
                    </w:p>
                    <w:p w14:paraId="416F40AD">
                      <w:pPr>
                        <w:ind w:firstLine="354" w:firstLineChars="196"/>
                        <w:rPr>
                          <w:b/>
                          <w:sz w:val="18"/>
                          <w:szCs w:val="18"/>
                        </w:rPr>
                      </w:pPr>
                      <w:r>
                        <w:rPr>
                          <w:rFonts w:hint="eastAsia" w:ascii="TTAA9E8DBFtCID" w:hAnsi="TTAA9E8DBFtCID"/>
                          <w:b/>
                          <w:color w:val="000000"/>
                          <w:sz w:val="18"/>
                          <w:szCs w:val="18"/>
                        </w:rPr>
                        <w:t>额外建议：</w:t>
                      </w:r>
                      <w:r>
                        <w:rPr>
                          <w:rFonts w:ascii="TTAA9E8DBFtCID" w:hAnsi="TTAA9E8DBFtCID"/>
                          <w:color w:val="000000"/>
                          <w:sz w:val="18"/>
                          <w:szCs w:val="18"/>
                        </w:rPr>
                        <w:t>应将无法处理的严重溢漏事件通知地方当局。</w:t>
                      </w:r>
                    </w:p>
                  </w:txbxContent>
                </v:textbox>
              </v:shape>
            </w:pict>
          </mc:Fallback>
        </mc:AlternateContent>
      </w:r>
      <w:r>
        <w:rPr>
          <w:rFonts w:asciiTheme="minorEastAsia" w:hAnsiTheme="minorEastAsia" w:eastAsiaTheme="minorEastAsia"/>
          <w:szCs w:val="24"/>
        </w:rPr>
        <mc:AlternateContent>
          <mc:Choice Requires="wps">
            <w:drawing>
              <wp:anchor distT="0" distB="0" distL="114300" distR="114300" simplePos="0" relativeHeight="251664384" behindDoc="0" locked="0" layoutInCell="1" allowOverlap="1">
                <wp:simplePos x="0" y="0"/>
                <wp:positionH relativeFrom="column">
                  <wp:posOffset>8890</wp:posOffset>
                </wp:positionH>
                <wp:positionV relativeFrom="paragraph">
                  <wp:posOffset>3053715</wp:posOffset>
                </wp:positionV>
                <wp:extent cx="5212080" cy="1471930"/>
                <wp:effectExtent l="0" t="0" r="26670" b="13970"/>
                <wp:wrapNone/>
                <wp:docPr id="8" name="文本框 8"/>
                <wp:cNvGraphicFramePr/>
                <a:graphic xmlns:a="http://schemas.openxmlformats.org/drawingml/2006/main">
                  <a:graphicData uri="http://schemas.microsoft.com/office/word/2010/wordprocessingShape">
                    <wps:wsp>
                      <wps:cNvSpPr txBox="1"/>
                      <wps:spPr>
                        <a:xfrm>
                          <a:off x="0" y="0"/>
                          <a:ext cx="5212080" cy="14721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F12D84">
                            <w:pPr>
                              <w:ind w:left="443" w:hanging="443" w:hangingChars="245"/>
                            </w:pPr>
                            <w:r>
                              <w:rPr>
                                <w:rFonts w:ascii="Times-Bold" w:hAnsi="Times-Bold"/>
                                <w:b/>
                                <w:color w:val="000000"/>
                                <w:sz w:val="18"/>
                                <w:szCs w:val="18"/>
                              </w:rPr>
                              <w:t xml:space="preserve">5. </w:t>
                            </w:r>
                            <w:r>
                              <w:rPr>
                                <w:rFonts w:ascii="TTAA9E8DBFtCID" w:hAnsi="TTAA9E8DBFtCID"/>
                                <w:b/>
                                <w:color w:val="000000"/>
                                <w:sz w:val="18"/>
                                <w:szCs w:val="18"/>
                              </w:rPr>
                              <w:t>消防措施</w:t>
                            </w:r>
                            <w:r>
                              <w:rPr>
                                <w:rFonts w:ascii="TTAA9E8DBFtCID" w:hAnsi="TTAA9E8DBFtCID"/>
                                <w:color w:val="000000"/>
                                <w:sz w:val="18"/>
                                <w:szCs w:val="18"/>
                              </w:rPr>
                              <w:br w:type="textWrapping"/>
                            </w:r>
                            <w:r>
                              <w:rPr>
                                <w:rFonts w:ascii="TTAA9E8DBFtCID" w:hAnsi="TTAA9E8DBFtCID"/>
                                <w:color w:val="000000"/>
                                <w:sz w:val="18"/>
                                <w:szCs w:val="18"/>
                              </w:rPr>
                              <w:t>使所有非急救人员撤离火区。</w:t>
                            </w:r>
                            <w:r>
                              <w:rPr>
                                <w:rFonts w:ascii="TTAA9E8DBFtCID" w:hAnsi="TTAA9E8DBFtCID"/>
                                <w:color w:val="000000"/>
                                <w:sz w:val="18"/>
                                <w:szCs w:val="18"/>
                              </w:rPr>
                              <w:br w:type="textWrapping"/>
                            </w:r>
                            <w:r>
                              <w:rPr>
                                <w:rFonts w:ascii="TTAA9E8DBFtCID" w:hAnsi="TTAA9E8DBFtCID"/>
                                <w:b/>
                                <w:color w:val="000000"/>
                                <w:sz w:val="18"/>
                                <w:szCs w:val="18"/>
                              </w:rPr>
                              <w:t>特定的危险</w:t>
                            </w:r>
                            <w:r>
                              <w:rPr>
                                <w:rFonts w:hint="eastAsia" w:ascii="TTAA9E8DBFtCID" w:hAnsi="TTAA9E8DBFtCID"/>
                                <w:b/>
                                <w:color w:val="000000"/>
                                <w:sz w:val="18"/>
                                <w:szCs w:val="18"/>
                              </w:rPr>
                              <w:t>：</w:t>
                            </w:r>
                            <w:r>
                              <w:rPr>
                                <w:rFonts w:ascii="TTAA9E8DBFtCID" w:hAnsi="TTAA9E8DBFtCID"/>
                                <w:color w:val="000000"/>
                                <w:sz w:val="18"/>
                                <w:szCs w:val="18"/>
                              </w:rPr>
                              <w:t>危险燃烧物品可能包括：气载固体与液体微粒及气体（烟）的复杂混合物。一氧化碳未被识别的有机、无机化合物 。存在水份时，可能导致油罐沸腾溢出及剧烈喷发。</w:t>
                            </w:r>
                            <w:r>
                              <w:rPr>
                                <w:rFonts w:ascii="TTAA9E8DBFtCID" w:hAnsi="TTAA9E8DBFtCID"/>
                                <w:color w:val="000000"/>
                                <w:sz w:val="18"/>
                                <w:szCs w:val="18"/>
                              </w:rPr>
                              <w:br w:type="textWrapping"/>
                            </w:r>
                            <w:r>
                              <w:rPr>
                                <w:rFonts w:ascii="TTAA9E8DBFtCID" w:hAnsi="TTAA9E8DBFtCID"/>
                                <w:b/>
                                <w:color w:val="000000"/>
                                <w:sz w:val="18"/>
                                <w:szCs w:val="18"/>
                              </w:rPr>
                              <w:t>适当的灭火介</w:t>
                            </w:r>
                            <w:r>
                              <w:rPr>
                                <w:rFonts w:hint="eastAsia" w:ascii="TTAA9E8DBFtCID" w:hAnsi="TTAA9E8DBFtCID"/>
                                <w:b/>
                                <w:color w:val="000000"/>
                                <w:sz w:val="18"/>
                                <w:szCs w:val="18"/>
                              </w:rPr>
                              <w:t>：</w:t>
                            </w:r>
                            <w:r>
                              <w:rPr>
                                <w:rFonts w:ascii="TTAA9E8DBFtCID" w:hAnsi="TTAA9E8DBFtCID"/>
                                <w:color w:val="000000"/>
                                <w:sz w:val="18"/>
                                <w:szCs w:val="18"/>
                              </w:rPr>
                              <w:t>泡沫，洒水或喷雾。 干化学灭火粉、二氧化碳、沙或泥土仅宜用于小规模火灾。不适用的灭火物</w:t>
                            </w:r>
                            <w:r>
                              <w:rPr>
                                <w:rFonts w:hint="eastAsia" w:ascii="Helvetica" w:hAnsi="Helvetica"/>
                                <w:color w:val="000000"/>
                                <w:sz w:val="18"/>
                                <w:szCs w:val="18"/>
                              </w:rPr>
                              <w:t>：</w:t>
                            </w:r>
                            <w:r>
                              <w:rPr>
                                <w:rFonts w:ascii="TTAA9E8DBFtCID" w:hAnsi="TTAA9E8DBFtCID"/>
                                <w:color w:val="000000"/>
                                <w:sz w:val="18"/>
                                <w:szCs w:val="18"/>
                              </w:rPr>
                              <w:t xml:space="preserve">切勿喷水。 </w:t>
                            </w:r>
                            <w:r>
                              <w:rPr>
                                <w:rFonts w:ascii="TTAA9E8DBFtCID" w:hAnsi="TTAA9E8DBFtCID"/>
                                <w:color w:val="000000"/>
                                <w:sz w:val="18"/>
                                <w:szCs w:val="18"/>
                              </w:rPr>
                              <w:br w:type="textWrapping"/>
                            </w:r>
                            <w:r>
                              <w:rPr>
                                <w:rFonts w:ascii="TTAA9E8DBFtCID" w:hAnsi="TTAA9E8DBFtCID"/>
                                <w:b/>
                                <w:color w:val="000000"/>
                                <w:sz w:val="18"/>
                                <w:szCs w:val="18"/>
                              </w:rPr>
                              <w:t>消防人员保护设备</w:t>
                            </w:r>
                            <w:r>
                              <w:rPr>
                                <w:rFonts w:hint="eastAsia" w:ascii="Helvetica" w:hAnsi="Helvetica"/>
                                <w:b/>
                                <w:color w:val="000000"/>
                                <w:sz w:val="18"/>
                                <w:szCs w:val="18"/>
                              </w:rPr>
                              <w:t>：</w:t>
                            </w:r>
                            <w:r>
                              <w:rPr>
                                <w:rFonts w:ascii="TTAA9E8DBFtCID" w:hAnsi="TTAA9E8DBFtCID"/>
                                <w:color w:val="000000"/>
                                <w:sz w:val="18"/>
                                <w:szCs w:val="18"/>
                              </w:rPr>
                              <w:t>合适的保护装置包括 在密封空间内接近起火点时</w:t>
                            </w:r>
                            <w:r>
                              <w:rPr>
                                <w:rFonts w:hint="eastAsia" w:ascii="TTAA9E8DBFtCID" w:hAnsi="TTAA9E8DBFtCID"/>
                                <w:color w:val="000000"/>
                                <w:sz w:val="18"/>
                                <w:szCs w:val="18"/>
                              </w:rPr>
                              <w:t>必需佩戴呼吸装置。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pt;margin-top:240.45pt;height:115.9pt;width:410.4pt;z-index:251664384;mso-width-relative:page;mso-height-relative:page;" fillcolor="#FFFFFF [3201]" filled="t" stroked="t" coordsize="21600,21600" o:gfxdata="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10;9Bsi1gAAAAkBAAAPAAAAAAAAAAEAIAAAACIAAABkcnMvZG93bnJldi54bWxQSwECFAAUAAAACACH&#10;TuJAy9KTiF8CAADGBAAADgAAAAAAAAABACAAAAAlAQAAZHJzL2Uyb0RvYy54bWxQSwUGAAAAAAYA&#10;BgBZAQAA9gUAAAAA&#10;">
                <v:fill on="t" focussize="0,0"/>
                <v:stroke weight="0.5pt" color="#000000 [3204]" joinstyle="round"/>
                <v:imagedata o:title=""/>
                <o:lock v:ext="edit" aspectratio="f"/>
                <v:textbox>
                  <w:txbxContent>
                    <w:p w14:paraId="21F12D84">
                      <w:pPr>
                        <w:ind w:left="443" w:hanging="443" w:hangingChars="245"/>
                      </w:pPr>
                      <w:r>
                        <w:rPr>
                          <w:rFonts w:ascii="Times-Bold" w:hAnsi="Times-Bold"/>
                          <w:b/>
                          <w:color w:val="000000"/>
                          <w:sz w:val="18"/>
                          <w:szCs w:val="18"/>
                        </w:rPr>
                        <w:t xml:space="preserve">5. </w:t>
                      </w:r>
                      <w:r>
                        <w:rPr>
                          <w:rFonts w:ascii="TTAA9E8DBFtCID" w:hAnsi="TTAA9E8DBFtCID"/>
                          <w:b/>
                          <w:color w:val="000000"/>
                          <w:sz w:val="18"/>
                          <w:szCs w:val="18"/>
                        </w:rPr>
                        <w:t>消防措施</w:t>
                      </w:r>
                      <w:r>
                        <w:rPr>
                          <w:rFonts w:ascii="TTAA9E8DBFtCID" w:hAnsi="TTAA9E8DBFtCID"/>
                          <w:color w:val="000000"/>
                          <w:sz w:val="18"/>
                          <w:szCs w:val="18"/>
                        </w:rPr>
                        <w:br w:type="textWrapping"/>
                      </w:r>
                      <w:r>
                        <w:rPr>
                          <w:rFonts w:ascii="TTAA9E8DBFtCID" w:hAnsi="TTAA9E8DBFtCID"/>
                          <w:color w:val="000000"/>
                          <w:sz w:val="18"/>
                          <w:szCs w:val="18"/>
                        </w:rPr>
                        <w:t>使所有非急救人员撤离火区。</w:t>
                      </w:r>
                      <w:r>
                        <w:rPr>
                          <w:rFonts w:ascii="TTAA9E8DBFtCID" w:hAnsi="TTAA9E8DBFtCID"/>
                          <w:color w:val="000000"/>
                          <w:sz w:val="18"/>
                          <w:szCs w:val="18"/>
                        </w:rPr>
                        <w:br w:type="textWrapping"/>
                      </w:r>
                      <w:r>
                        <w:rPr>
                          <w:rFonts w:ascii="TTAA9E8DBFtCID" w:hAnsi="TTAA9E8DBFtCID"/>
                          <w:b/>
                          <w:color w:val="000000"/>
                          <w:sz w:val="18"/>
                          <w:szCs w:val="18"/>
                        </w:rPr>
                        <w:t>特定的危险</w:t>
                      </w:r>
                      <w:r>
                        <w:rPr>
                          <w:rFonts w:hint="eastAsia" w:ascii="TTAA9E8DBFtCID" w:hAnsi="TTAA9E8DBFtCID"/>
                          <w:b/>
                          <w:color w:val="000000"/>
                          <w:sz w:val="18"/>
                          <w:szCs w:val="18"/>
                        </w:rPr>
                        <w:t>：</w:t>
                      </w:r>
                      <w:r>
                        <w:rPr>
                          <w:rFonts w:ascii="TTAA9E8DBFtCID" w:hAnsi="TTAA9E8DBFtCID"/>
                          <w:color w:val="000000"/>
                          <w:sz w:val="18"/>
                          <w:szCs w:val="18"/>
                        </w:rPr>
                        <w:t>危险燃烧物品可能包括：气载固体与液体微粒及气体（烟）的复杂混合物。一氧化碳未被识别的有机、无机化合物 。存在水份时，可能导致油罐沸腾溢出及剧烈喷发。</w:t>
                      </w:r>
                      <w:r>
                        <w:rPr>
                          <w:rFonts w:ascii="TTAA9E8DBFtCID" w:hAnsi="TTAA9E8DBFtCID"/>
                          <w:color w:val="000000"/>
                          <w:sz w:val="18"/>
                          <w:szCs w:val="18"/>
                        </w:rPr>
                        <w:br w:type="textWrapping"/>
                      </w:r>
                      <w:r>
                        <w:rPr>
                          <w:rFonts w:ascii="TTAA9E8DBFtCID" w:hAnsi="TTAA9E8DBFtCID"/>
                          <w:b/>
                          <w:color w:val="000000"/>
                          <w:sz w:val="18"/>
                          <w:szCs w:val="18"/>
                        </w:rPr>
                        <w:t>适当的灭火介</w:t>
                      </w:r>
                      <w:r>
                        <w:rPr>
                          <w:rFonts w:hint="eastAsia" w:ascii="TTAA9E8DBFtCID" w:hAnsi="TTAA9E8DBFtCID"/>
                          <w:b/>
                          <w:color w:val="000000"/>
                          <w:sz w:val="18"/>
                          <w:szCs w:val="18"/>
                        </w:rPr>
                        <w:t>：</w:t>
                      </w:r>
                      <w:r>
                        <w:rPr>
                          <w:rFonts w:ascii="TTAA9E8DBFtCID" w:hAnsi="TTAA9E8DBFtCID"/>
                          <w:color w:val="000000"/>
                          <w:sz w:val="18"/>
                          <w:szCs w:val="18"/>
                        </w:rPr>
                        <w:t>泡沫，洒水或喷雾。 干化学灭火粉、二氧化碳、沙或泥土仅宜用于小规模火灾。不适用的灭火物</w:t>
                      </w:r>
                      <w:r>
                        <w:rPr>
                          <w:rFonts w:hint="eastAsia" w:ascii="Helvetica" w:hAnsi="Helvetica"/>
                          <w:color w:val="000000"/>
                          <w:sz w:val="18"/>
                          <w:szCs w:val="18"/>
                        </w:rPr>
                        <w:t>：</w:t>
                      </w:r>
                      <w:r>
                        <w:rPr>
                          <w:rFonts w:ascii="TTAA9E8DBFtCID" w:hAnsi="TTAA9E8DBFtCID"/>
                          <w:color w:val="000000"/>
                          <w:sz w:val="18"/>
                          <w:szCs w:val="18"/>
                        </w:rPr>
                        <w:t xml:space="preserve">切勿喷水。 </w:t>
                      </w:r>
                      <w:r>
                        <w:rPr>
                          <w:rFonts w:ascii="TTAA9E8DBFtCID" w:hAnsi="TTAA9E8DBFtCID"/>
                          <w:color w:val="000000"/>
                          <w:sz w:val="18"/>
                          <w:szCs w:val="18"/>
                        </w:rPr>
                        <w:br w:type="textWrapping"/>
                      </w:r>
                      <w:r>
                        <w:rPr>
                          <w:rFonts w:ascii="TTAA9E8DBFtCID" w:hAnsi="TTAA9E8DBFtCID"/>
                          <w:b/>
                          <w:color w:val="000000"/>
                          <w:sz w:val="18"/>
                          <w:szCs w:val="18"/>
                        </w:rPr>
                        <w:t>消防人员保护设备</w:t>
                      </w:r>
                      <w:r>
                        <w:rPr>
                          <w:rFonts w:hint="eastAsia" w:ascii="Helvetica" w:hAnsi="Helvetica"/>
                          <w:b/>
                          <w:color w:val="000000"/>
                          <w:sz w:val="18"/>
                          <w:szCs w:val="18"/>
                        </w:rPr>
                        <w:t>：</w:t>
                      </w:r>
                      <w:r>
                        <w:rPr>
                          <w:rFonts w:ascii="TTAA9E8DBFtCID" w:hAnsi="TTAA9E8DBFtCID"/>
                          <w:color w:val="000000"/>
                          <w:sz w:val="18"/>
                          <w:szCs w:val="18"/>
                        </w:rPr>
                        <w:t>合适的保护装置包括 在密封空间内接近起火点时</w:t>
                      </w:r>
                      <w:r>
                        <w:rPr>
                          <w:rFonts w:hint="eastAsia" w:ascii="TTAA9E8DBFtCID" w:hAnsi="TTAA9E8DBFtCID"/>
                          <w:color w:val="000000"/>
                          <w:sz w:val="18"/>
                          <w:szCs w:val="18"/>
                        </w:rPr>
                        <w:t>必需佩戴呼吸装置。</w:t>
                      </w:r>
                    </w:p>
                  </w:txbxContent>
                </v:textbox>
              </v:shape>
            </w:pict>
          </mc:Fallback>
        </mc:AlternateContent>
      </w:r>
      <w:r>
        <w:rPr>
          <w:rFonts w:asciiTheme="minorEastAsia" w:hAnsiTheme="minorEastAsia" w:eastAsiaTheme="minorEastAsia"/>
          <w:szCs w:val="24"/>
        </w:rPr>
        <mc:AlternateContent>
          <mc:Choice Requires="wps">
            <w:drawing>
              <wp:anchor distT="0" distB="0" distL="114300" distR="114300" simplePos="0" relativeHeight="251663360" behindDoc="0" locked="0" layoutInCell="1" allowOverlap="1">
                <wp:simplePos x="0" y="0"/>
                <wp:positionH relativeFrom="column">
                  <wp:posOffset>8890</wp:posOffset>
                </wp:positionH>
                <wp:positionV relativeFrom="paragraph">
                  <wp:posOffset>182880</wp:posOffset>
                </wp:positionV>
                <wp:extent cx="5212080" cy="2715895"/>
                <wp:effectExtent l="0" t="0" r="26670" b="27940"/>
                <wp:wrapNone/>
                <wp:docPr id="7" name="文本框 7"/>
                <wp:cNvGraphicFramePr/>
                <a:graphic xmlns:a="http://schemas.openxmlformats.org/drawingml/2006/main">
                  <a:graphicData uri="http://schemas.microsoft.com/office/word/2010/wordprocessingShape">
                    <wps:wsp>
                      <wps:cNvSpPr txBox="1"/>
                      <wps:spPr>
                        <a:xfrm>
                          <a:off x="0" y="0"/>
                          <a:ext cx="5212080" cy="27157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4AF080">
                            <w:pPr>
                              <w:ind w:left="437" w:leftChars="182"/>
                            </w:pPr>
                            <w:r>
                              <w:rPr>
                                <w:rFonts w:ascii="TTAA9E8DBFtCID" w:hAnsi="TTAA9E8DBFtCID"/>
                                <w:b/>
                                <w:color w:val="000000"/>
                                <w:sz w:val="18"/>
                                <w:szCs w:val="18"/>
                              </w:rPr>
                              <w:t>接触皮肤</w:t>
                            </w:r>
                            <w:r>
                              <w:rPr>
                                <w:rFonts w:hint="eastAsia" w:ascii="Helvetica" w:hAnsi="Helvetica"/>
                                <w:b/>
                                <w:color w:val="000000"/>
                                <w:sz w:val="18"/>
                                <w:szCs w:val="18"/>
                              </w:rPr>
                              <w:t>：</w:t>
                            </w:r>
                            <w:r>
                              <w:rPr>
                                <w:rFonts w:ascii="TTAA9E8DBFtCID" w:hAnsi="TTAA9E8DBFtCID"/>
                                <w:color w:val="000000"/>
                                <w:sz w:val="18"/>
                                <w:szCs w:val="18"/>
                              </w:rPr>
                              <w:t xml:space="preserve">如果接触了高热的产品，用大量的水冲洗烧伤位置来降温。不要试图从烧伤位置清除任何东西或涂抹烧伤膏或软膏。如可以的话，用消毒敷料松松地敷在烧伤位置。 运送到最近的医疗机构进行进一步的治疗。应注意，本产品于冷却时收缩。若四肢被包住，应小心谨慎，避免血液滞塞。 若发生此情况，必须软化及／或分开粘合产品，以防血液流通不畅。所有灼伤均应进行医疗。 </w:t>
                            </w:r>
                            <w:r>
                              <w:rPr>
                                <w:rFonts w:ascii="TTAA9E8DBFtCID" w:hAnsi="TTAA9E8DBFtCID"/>
                                <w:color w:val="000000"/>
                                <w:sz w:val="18"/>
                                <w:szCs w:val="18"/>
                              </w:rPr>
                              <w:br w:type="textWrapping"/>
                            </w:r>
                            <w:r>
                              <w:rPr>
                                <w:rFonts w:ascii="TTAA9E8DBFtCID" w:hAnsi="TTAA9E8DBFtCID"/>
                                <w:b/>
                                <w:color w:val="000000"/>
                                <w:sz w:val="18"/>
                                <w:szCs w:val="18"/>
                              </w:rPr>
                              <w:t>接触眼睛</w:t>
                            </w:r>
                            <w:r>
                              <w:rPr>
                                <w:rFonts w:hint="eastAsia" w:ascii="TTAA9E8DBFtCID" w:hAnsi="TTAA9E8DBFtCID"/>
                                <w:b/>
                                <w:color w:val="000000"/>
                                <w:sz w:val="18"/>
                                <w:szCs w:val="18"/>
                              </w:rPr>
                              <w:t>：</w:t>
                            </w:r>
                            <w:r>
                              <w:rPr>
                                <w:rFonts w:ascii="TTAA9E8DBFtCID" w:hAnsi="TTAA9E8DBFtCID"/>
                                <w:color w:val="000000"/>
                                <w:sz w:val="18"/>
                                <w:szCs w:val="18"/>
                              </w:rPr>
                              <w:t xml:space="preserve">热产品：如果接触了高热的产品，用大量的水冲洗烧伤位置来降温。 不要试图从烧伤位置清除任何东西或涂抹烧伤膏或软膏。如可以的话，用消毒敷料松松地敷在烧伤位置。 运送到最近的医疗机构进行进一步的治疗。所有灼伤均应进行医疗。冷产品：用大量的水冲洗眼睛。 如刺激持续，请求医。 </w:t>
                            </w:r>
                            <w:r>
                              <w:rPr>
                                <w:rFonts w:ascii="TTAA9E8DBFtCID" w:hAnsi="TTAA9E8DBFtCID"/>
                                <w:color w:val="000000"/>
                                <w:sz w:val="18"/>
                                <w:szCs w:val="18"/>
                              </w:rPr>
                              <w:br w:type="textWrapping"/>
                            </w:r>
                            <w:r>
                              <w:rPr>
                                <w:rFonts w:ascii="TTAA9E8DBFtCID" w:hAnsi="TTAA9E8DBFtCID"/>
                                <w:b/>
                                <w:color w:val="000000"/>
                                <w:sz w:val="18"/>
                                <w:szCs w:val="18"/>
                              </w:rPr>
                              <w:t>吞食</w:t>
                            </w:r>
                            <w:r>
                              <w:rPr>
                                <w:rFonts w:hint="eastAsia" w:ascii="Helvetica" w:hAnsi="Helvetica"/>
                                <w:b/>
                                <w:color w:val="000000"/>
                                <w:sz w:val="18"/>
                                <w:szCs w:val="18"/>
                              </w:rPr>
                              <w:t>：</w:t>
                            </w:r>
                            <w:r>
                              <w:rPr>
                                <w:rFonts w:ascii="TTAA9E8DBFtCID" w:hAnsi="TTAA9E8DBFtCID"/>
                                <w:color w:val="000000"/>
                                <w:sz w:val="18"/>
                                <w:szCs w:val="18"/>
                              </w:rPr>
                              <w:t xml:space="preserve">在正常使用状况下，预期不会成为主要曝露途径。 </w:t>
                            </w:r>
                            <w:r>
                              <w:rPr>
                                <w:rFonts w:ascii="TTAA9E8DBFtCID" w:hAnsi="TTAA9E8DBFtCID"/>
                                <w:color w:val="000000"/>
                                <w:sz w:val="18"/>
                                <w:szCs w:val="18"/>
                              </w:rPr>
                              <w:br w:type="textWrapping"/>
                            </w:r>
                            <w:r>
                              <w:rPr>
                                <w:rFonts w:ascii="TTAA9E8DBFtCID" w:hAnsi="TTAA9E8DBFtCID"/>
                                <w:b/>
                                <w:color w:val="000000"/>
                                <w:sz w:val="18"/>
                                <w:szCs w:val="18"/>
                              </w:rPr>
                              <w:t>医生须知</w:t>
                            </w:r>
                            <w:r>
                              <w:rPr>
                                <w:rFonts w:hint="eastAsia" w:ascii="Helvetica" w:hAnsi="Helvetica"/>
                                <w:b/>
                                <w:color w:val="000000"/>
                                <w:sz w:val="18"/>
                                <w:szCs w:val="18"/>
                              </w:rPr>
                              <w:t>：</w:t>
                            </w:r>
                            <w:r>
                              <w:rPr>
                                <w:rFonts w:ascii="TTAA9E8DBFtCID" w:hAnsi="TTAA9E8DBFtCID"/>
                                <w:color w:val="000000"/>
                                <w:sz w:val="18"/>
                                <w:szCs w:val="18"/>
                              </w:rPr>
                              <w:t>切勿尝试清除皮肤上的产品，因为产品形成密封无菌覆盖层，当灼伤痊愈时，该覆盖层会最终随疤痂脱落。若尝试清除产品，则可使用矿物油（不是矿油精）或基于矿物油的药膏，帮助软化产品便于清除。硫化氢（</w:t>
                            </w:r>
                            <w:r>
                              <w:rPr>
                                <w:rFonts w:ascii="Times-Roman" w:hAnsi="Times-Roman"/>
                                <w:color w:val="000000"/>
                                <w:sz w:val="18"/>
                                <w:szCs w:val="18"/>
                              </w:rPr>
                              <w:t>H2S</w:t>
                            </w:r>
                            <w:r>
                              <w:rPr>
                                <w:rFonts w:ascii="TTAA9E8DBFtCID" w:hAnsi="TTAA9E8DBFtCID"/>
                                <w:color w:val="000000"/>
                                <w:sz w:val="18"/>
                                <w:szCs w:val="18"/>
                              </w:rPr>
                              <w:t>）是中枢神经系统窒息剂，可能会引起鼻炎、支气管炎；在暴露严重的情况下，还有时会导致肺水肿。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pt;margin-top:14.4pt;height:213.85pt;width:410.4pt;z-index:251663360;mso-width-relative:page;mso-height-relative:page;" fillcolor="#FFFFFF [3201]" filled="t" stroked="t" coordsize="21600,21600" o:gfxdata="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R+&#10;tH3UAAAACAEAAA8AAAAAAAAAAQAgAAAAIgAAAGRycy9kb3ducmV2LnhtbFBLAQIUABQAAAAIAIdO&#10;4kBRTK2TYAIAAMYEAAAOAAAAAAAAAAEAIAAAACMBAABkcnMvZTJvRG9jLnhtbFBLBQYAAAAABgAG&#10;AFkBAAD1BQAAAAA=&#10;">
                <v:fill on="t" focussize="0,0"/>
                <v:stroke weight="0.5pt" color="#000000 [3204]" joinstyle="round"/>
                <v:imagedata o:title=""/>
                <o:lock v:ext="edit" aspectratio="f"/>
                <v:textbox>
                  <w:txbxContent>
                    <w:p w14:paraId="564AF080">
                      <w:pPr>
                        <w:ind w:left="437" w:leftChars="182"/>
                      </w:pPr>
                      <w:r>
                        <w:rPr>
                          <w:rFonts w:ascii="TTAA9E8DBFtCID" w:hAnsi="TTAA9E8DBFtCID"/>
                          <w:b/>
                          <w:color w:val="000000"/>
                          <w:sz w:val="18"/>
                          <w:szCs w:val="18"/>
                        </w:rPr>
                        <w:t>接触皮肤</w:t>
                      </w:r>
                      <w:r>
                        <w:rPr>
                          <w:rFonts w:hint="eastAsia" w:ascii="Helvetica" w:hAnsi="Helvetica"/>
                          <w:b/>
                          <w:color w:val="000000"/>
                          <w:sz w:val="18"/>
                          <w:szCs w:val="18"/>
                        </w:rPr>
                        <w:t>：</w:t>
                      </w:r>
                      <w:r>
                        <w:rPr>
                          <w:rFonts w:ascii="TTAA9E8DBFtCID" w:hAnsi="TTAA9E8DBFtCID"/>
                          <w:color w:val="000000"/>
                          <w:sz w:val="18"/>
                          <w:szCs w:val="18"/>
                        </w:rPr>
                        <w:t xml:space="preserve">如果接触了高热的产品，用大量的水冲洗烧伤位置来降温。不要试图从烧伤位置清除任何东西或涂抹烧伤膏或软膏。如可以的话，用消毒敷料松松地敷在烧伤位置。 运送到最近的医疗机构进行进一步的治疗。应注意，本产品于冷却时收缩。若四肢被包住，应小心谨慎，避免血液滞塞。 若发生此情况，必须软化及／或分开粘合产品，以防血液流通不畅。所有灼伤均应进行医疗。 </w:t>
                      </w:r>
                      <w:r>
                        <w:rPr>
                          <w:rFonts w:ascii="TTAA9E8DBFtCID" w:hAnsi="TTAA9E8DBFtCID"/>
                          <w:color w:val="000000"/>
                          <w:sz w:val="18"/>
                          <w:szCs w:val="18"/>
                        </w:rPr>
                        <w:br w:type="textWrapping"/>
                      </w:r>
                      <w:r>
                        <w:rPr>
                          <w:rFonts w:ascii="TTAA9E8DBFtCID" w:hAnsi="TTAA9E8DBFtCID"/>
                          <w:b/>
                          <w:color w:val="000000"/>
                          <w:sz w:val="18"/>
                          <w:szCs w:val="18"/>
                        </w:rPr>
                        <w:t>接触眼睛</w:t>
                      </w:r>
                      <w:r>
                        <w:rPr>
                          <w:rFonts w:hint="eastAsia" w:ascii="TTAA9E8DBFtCID" w:hAnsi="TTAA9E8DBFtCID"/>
                          <w:b/>
                          <w:color w:val="000000"/>
                          <w:sz w:val="18"/>
                          <w:szCs w:val="18"/>
                        </w:rPr>
                        <w:t>：</w:t>
                      </w:r>
                      <w:r>
                        <w:rPr>
                          <w:rFonts w:ascii="TTAA9E8DBFtCID" w:hAnsi="TTAA9E8DBFtCID"/>
                          <w:color w:val="000000"/>
                          <w:sz w:val="18"/>
                          <w:szCs w:val="18"/>
                        </w:rPr>
                        <w:t xml:space="preserve">热产品：如果接触了高热的产品，用大量的水冲洗烧伤位置来降温。 不要试图从烧伤位置清除任何东西或涂抹烧伤膏或软膏。如可以的话，用消毒敷料松松地敷在烧伤位置。 运送到最近的医疗机构进行进一步的治疗。所有灼伤均应进行医疗。冷产品：用大量的水冲洗眼睛。 如刺激持续，请求医。 </w:t>
                      </w:r>
                      <w:r>
                        <w:rPr>
                          <w:rFonts w:ascii="TTAA9E8DBFtCID" w:hAnsi="TTAA9E8DBFtCID"/>
                          <w:color w:val="000000"/>
                          <w:sz w:val="18"/>
                          <w:szCs w:val="18"/>
                        </w:rPr>
                        <w:br w:type="textWrapping"/>
                      </w:r>
                      <w:r>
                        <w:rPr>
                          <w:rFonts w:ascii="TTAA9E8DBFtCID" w:hAnsi="TTAA9E8DBFtCID"/>
                          <w:b/>
                          <w:color w:val="000000"/>
                          <w:sz w:val="18"/>
                          <w:szCs w:val="18"/>
                        </w:rPr>
                        <w:t>吞食</w:t>
                      </w:r>
                      <w:r>
                        <w:rPr>
                          <w:rFonts w:hint="eastAsia" w:ascii="Helvetica" w:hAnsi="Helvetica"/>
                          <w:b/>
                          <w:color w:val="000000"/>
                          <w:sz w:val="18"/>
                          <w:szCs w:val="18"/>
                        </w:rPr>
                        <w:t>：</w:t>
                      </w:r>
                      <w:r>
                        <w:rPr>
                          <w:rFonts w:ascii="TTAA9E8DBFtCID" w:hAnsi="TTAA9E8DBFtCID"/>
                          <w:color w:val="000000"/>
                          <w:sz w:val="18"/>
                          <w:szCs w:val="18"/>
                        </w:rPr>
                        <w:t xml:space="preserve">在正常使用状况下，预期不会成为主要曝露途径。 </w:t>
                      </w:r>
                      <w:r>
                        <w:rPr>
                          <w:rFonts w:ascii="TTAA9E8DBFtCID" w:hAnsi="TTAA9E8DBFtCID"/>
                          <w:color w:val="000000"/>
                          <w:sz w:val="18"/>
                          <w:szCs w:val="18"/>
                        </w:rPr>
                        <w:br w:type="textWrapping"/>
                      </w:r>
                      <w:r>
                        <w:rPr>
                          <w:rFonts w:ascii="TTAA9E8DBFtCID" w:hAnsi="TTAA9E8DBFtCID"/>
                          <w:b/>
                          <w:color w:val="000000"/>
                          <w:sz w:val="18"/>
                          <w:szCs w:val="18"/>
                        </w:rPr>
                        <w:t>医生须知</w:t>
                      </w:r>
                      <w:r>
                        <w:rPr>
                          <w:rFonts w:hint="eastAsia" w:ascii="Helvetica" w:hAnsi="Helvetica"/>
                          <w:b/>
                          <w:color w:val="000000"/>
                          <w:sz w:val="18"/>
                          <w:szCs w:val="18"/>
                        </w:rPr>
                        <w:t>：</w:t>
                      </w:r>
                      <w:r>
                        <w:rPr>
                          <w:rFonts w:ascii="TTAA9E8DBFtCID" w:hAnsi="TTAA9E8DBFtCID"/>
                          <w:color w:val="000000"/>
                          <w:sz w:val="18"/>
                          <w:szCs w:val="18"/>
                        </w:rPr>
                        <w:t>切勿尝试清除皮肤上的产品，因为产品形成密封无菌覆盖层，当灼伤痊愈时，该覆盖层会最终随疤痂脱落。若尝试清除产品，则可使用矿物油（不是矿油精）或基于矿物油的药膏，帮助软化产品便于清除。硫化氢（</w:t>
                      </w:r>
                      <w:r>
                        <w:rPr>
                          <w:rFonts w:ascii="Times-Roman" w:hAnsi="Times-Roman"/>
                          <w:color w:val="000000"/>
                          <w:sz w:val="18"/>
                          <w:szCs w:val="18"/>
                        </w:rPr>
                        <w:t>H2S</w:t>
                      </w:r>
                      <w:r>
                        <w:rPr>
                          <w:rFonts w:ascii="TTAA9E8DBFtCID" w:hAnsi="TTAA9E8DBFtCID"/>
                          <w:color w:val="000000"/>
                          <w:sz w:val="18"/>
                          <w:szCs w:val="18"/>
                        </w:rPr>
                        <w:t>）是中枢神经系统窒息剂，可能会引起鼻炎、支气管炎；在暴露严重的情况下，还有时会导致肺水肿。</w:t>
                      </w:r>
                    </w:p>
                  </w:txbxContent>
                </v:textbox>
              </v:shape>
            </w:pict>
          </mc:Fallback>
        </mc:AlternateContent>
      </w:r>
    </w:p>
    <w:p w14:paraId="0505D146">
      <w:pPr>
        <w:rPr>
          <w:rFonts w:asciiTheme="minorEastAsia" w:hAnsiTheme="minorEastAsia" w:eastAsiaTheme="minorEastAsia"/>
          <w:szCs w:val="24"/>
        </w:rPr>
      </w:pPr>
    </w:p>
    <w:p w14:paraId="6DEF4A9E">
      <w:pPr>
        <w:rPr>
          <w:rFonts w:asciiTheme="minorEastAsia" w:hAnsiTheme="minorEastAsia" w:eastAsiaTheme="minorEastAsia"/>
          <w:szCs w:val="24"/>
        </w:rPr>
      </w:pPr>
    </w:p>
    <w:p w14:paraId="43C5B4B0">
      <w:pPr>
        <w:rPr>
          <w:rFonts w:asciiTheme="minorEastAsia" w:hAnsiTheme="minorEastAsia" w:eastAsiaTheme="minorEastAsia"/>
          <w:szCs w:val="24"/>
        </w:rPr>
      </w:pPr>
    </w:p>
    <w:p w14:paraId="59CF623A">
      <w:pPr>
        <w:rPr>
          <w:rFonts w:asciiTheme="minorEastAsia" w:hAnsiTheme="minorEastAsia" w:eastAsiaTheme="minorEastAsia"/>
          <w:szCs w:val="24"/>
        </w:rPr>
      </w:pPr>
    </w:p>
    <w:p w14:paraId="0C5B5745">
      <w:pPr>
        <w:rPr>
          <w:rFonts w:asciiTheme="minorEastAsia" w:hAnsiTheme="minorEastAsia" w:eastAsiaTheme="minorEastAsia"/>
          <w:szCs w:val="24"/>
        </w:rPr>
      </w:pPr>
    </w:p>
    <w:p w14:paraId="637B3FF9">
      <w:pPr>
        <w:rPr>
          <w:rFonts w:asciiTheme="minorEastAsia" w:hAnsiTheme="minorEastAsia" w:eastAsiaTheme="minorEastAsia"/>
          <w:szCs w:val="24"/>
        </w:rPr>
      </w:pPr>
    </w:p>
    <w:p w14:paraId="43AAEE6F">
      <w:pPr>
        <w:rPr>
          <w:rFonts w:asciiTheme="minorEastAsia" w:hAnsiTheme="minorEastAsia" w:eastAsiaTheme="minorEastAsia"/>
          <w:szCs w:val="24"/>
        </w:rPr>
      </w:pPr>
    </w:p>
    <w:p w14:paraId="1F0CB49F">
      <w:pPr>
        <w:rPr>
          <w:rFonts w:asciiTheme="minorEastAsia" w:hAnsiTheme="minorEastAsia" w:eastAsiaTheme="minorEastAsia"/>
          <w:szCs w:val="24"/>
        </w:rPr>
      </w:pPr>
    </w:p>
    <w:p w14:paraId="56941074">
      <w:pPr>
        <w:rPr>
          <w:rFonts w:asciiTheme="minorEastAsia" w:hAnsiTheme="minorEastAsia" w:eastAsiaTheme="minorEastAsia"/>
          <w:szCs w:val="24"/>
        </w:rPr>
      </w:pPr>
    </w:p>
    <w:p w14:paraId="6B1A1F24">
      <w:pPr>
        <w:rPr>
          <w:rFonts w:asciiTheme="minorEastAsia" w:hAnsiTheme="minorEastAsia" w:eastAsiaTheme="minorEastAsia"/>
          <w:szCs w:val="24"/>
        </w:rPr>
      </w:pPr>
    </w:p>
    <w:p w14:paraId="2A642AA7">
      <w:pPr>
        <w:rPr>
          <w:rFonts w:asciiTheme="minorEastAsia" w:hAnsiTheme="minorEastAsia" w:eastAsiaTheme="minorEastAsia"/>
          <w:szCs w:val="24"/>
        </w:rPr>
      </w:pPr>
    </w:p>
    <w:p w14:paraId="2A296F53">
      <w:pPr>
        <w:rPr>
          <w:rFonts w:asciiTheme="minorEastAsia" w:hAnsiTheme="minorEastAsia" w:eastAsiaTheme="minorEastAsia"/>
          <w:szCs w:val="24"/>
        </w:rPr>
      </w:pPr>
    </w:p>
    <w:p w14:paraId="6472C8CD">
      <w:pPr>
        <w:rPr>
          <w:rFonts w:asciiTheme="minorEastAsia" w:hAnsiTheme="minorEastAsia" w:eastAsiaTheme="minorEastAsia"/>
          <w:szCs w:val="24"/>
        </w:rPr>
      </w:pPr>
    </w:p>
    <w:p w14:paraId="595D9BBA">
      <w:pPr>
        <w:rPr>
          <w:rFonts w:asciiTheme="minorEastAsia" w:hAnsiTheme="minorEastAsia" w:eastAsiaTheme="minorEastAsia"/>
          <w:szCs w:val="24"/>
        </w:rPr>
      </w:pPr>
    </w:p>
    <w:p w14:paraId="0BBC0660">
      <w:pPr>
        <w:rPr>
          <w:rFonts w:asciiTheme="minorEastAsia" w:hAnsiTheme="minorEastAsia" w:eastAsiaTheme="minorEastAsia"/>
          <w:szCs w:val="24"/>
        </w:rPr>
      </w:pPr>
    </w:p>
    <w:p w14:paraId="4A155330">
      <w:pPr>
        <w:rPr>
          <w:rFonts w:asciiTheme="minorEastAsia" w:hAnsiTheme="minorEastAsia" w:eastAsiaTheme="minorEastAsia"/>
          <w:szCs w:val="24"/>
        </w:rPr>
      </w:pPr>
    </w:p>
    <w:p w14:paraId="2C56C9C6">
      <w:pPr>
        <w:rPr>
          <w:rFonts w:asciiTheme="minorEastAsia" w:hAnsiTheme="minorEastAsia" w:eastAsiaTheme="minorEastAsia"/>
          <w:szCs w:val="24"/>
        </w:rPr>
      </w:pPr>
    </w:p>
    <w:p w14:paraId="1C34D2CC">
      <w:pPr>
        <w:rPr>
          <w:rFonts w:asciiTheme="minorEastAsia" w:hAnsiTheme="minorEastAsia" w:eastAsiaTheme="minorEastAsia"/>
          <w:szCs w:val="24"/>
        </w:rPr>
      </w:pPr>
    </w:p>
    <w:p w14:paraId="7D50EEC5">
      <w:pPr>
        <w:rPr>
          <w:rFonts w:asciiTheme="minorEastAsia" w:hAnsiTheme="minorEastAsia" w:eastAsiaTheme="minorEastAsia"/>
          <w:szCs w:val="24"/>
        </w:rPr>
      </w:pPr>
    </w:p>
    <w:p w14:paraId="6257B61D">
      <w:pPr>
        <w:rPr>
          <w:rFonts w:asciiTheme="minorEastAsia" w:hAnsiTheme="minorEastAsia" w:eastAsiaTheme="minorEastAsia"/>
          <w:szCs w:val="24"/>
        </w:rPr>
      </w:pPr>
    </w:p>
    <w:p w14:paraId="02AF653E">
      <w:pPr>
        <w:rPr>
          <w:rFonts w:asciiTheme="minorEastAsia" w:hAnsiTheme="minorEastAsia" w:eastAsiaTheme="minorEastAsia"/>
          <w:szCs w:val="24"/>
        </w:rPr>
      </w:pPr>
    </w:p>
    <w:p w14:paraId="160E3BCC">
      <w:pPr>
        <w:rPr>
          <w:rFonts w:asciiTheme="minorEastAsia" w:hAnsiTheme="minorEastAsia" w:eastAsiaTheme="minorEastAsia"/>
          <w:szCs w:val="24"/>
        </w:rPr>
      </w:pPr>
    </w:p>
    <w:p w14:paraId="242938DF">
      <w:pPr>
        <w:rPr>
          <w:rFonts w:asciiTheme="minorEastAsia" w:hAnsiTheme="minorEastAsia" w:eastAsiaTheme="minorEastAsia"/>
          <w:szCs w:val="24"/>
        </w:rPr>
      </w:pPr>
    </w:p>
    <w:p w14:paraId="2B0758E8">
      <w:pPr>
        <w:rPr>
          <w:rFonts w:asciiTheme="minorEastAsia" w:hAnsiTheme="minorEastAsia" w:eastAsiaTheme="minorEastAsia"/>
          <w:szCs w:val="24"/>
        </w:rPr>
      </w:pPr>
    </w:p>
    <w:p w14:paraId="48EAF96A">
      <w:pPr>
        <w:rPr>
          <w:rFonts w:asciiTheme="minorEastAsia" w:hAnsiTheme="minorEastAsia" w:eastAsiaTheme="minorEastAsia"/>
          <w:szCs w:val="24"/>
        </w:rPr>
      </w:pPr>
    </w:p>
    <w:p w14:paraId="59474E31">
      <w:pPr>
        <w:rPr>
          <w:rFonts w:asciiTheme="minorEastAsia" w:hAnsiTheme="minorEastAsia" w:eastAsiaTheme="minorEastAsia"/>
          <w:szCs w:val="24"/>
        </w:rPr>
      </w:pPr>
    </w:p>
    <w:p w14:paraId="159B28D5">
      <w:pPr>
        <w:rPr>
          <w:rFonts w:asciiTheme="minorEastAsia" w:hAnsiTheme="minorEastAsia" w:eastAsiaTheme="minorEastAsia"/>
          <w:szCs w:val="24"/>
        </w:rPr>
      </w:pPr>
    </w:p>
    <w:p w14:paraId="5D2CBA6D">
      <w:pPr>
        <w:rPr>
          <w:rFonts w:asciiTheme="minorEastAsia" w:hAnsiTheme="minorEastAsia" w:eastAsiaTheme="minorEastAsia"/>
          <w:szCs w:val="24"/>
        </w:rPr>
      </w:pPr>
    </w:p>
    <w:p w14:paraId="1C57AB13">
      <w:pPr>
        <w:rPr>
          <w:rFonts w:asciiTheme="minorEastAsia" w:hAnsiTheme="minorEastAsia" w:eastAsiaTheme="minorEastAsia"/>
          <w:szCs w:val="24"/>
        </w:rPr>
      </w:pPr>
    </w:p>
    <w:p w14:paraId="779B0A11">
      <w:pPr>
        <w:rPr>
          <w:rFonts w:asciiTheme="minorEastAsia" w:hAnsiTheme="minorEastAsia" w:eastAsiaTheme="minorEastAsia"/>
          <w:szCs w:val="24"/>
        </w:rPr>
      </w:pPr>
    </w:p>
    <w:p w14:paraId="600A34A0">
      <w:pPr>
        <w:rPr>
          <w:rFonts w:asciiTheme="minorEastAsia" w:hAnsiTheme="minorEastAsia" w:eastAsiaTheme="minorEastAsia"/>
          <w:szCs w:val="24"/>
        </w:rPr>
      </w:pPr>
    </w:p>
    <w:p w14:paraId="17D7CF1E">
      <w:pPr>
        <w:rPr>
          <w:rFonts w:asciiTheme="minorEastAsia" w:hAnsiTheme="minorEastAsia" w:eastAsiaTheme="minorEastAsia"/>
          <w:szCs w:val="24"/>
        </w:rPr>
      </w:pPr>
    </w:p>
    <w:p w14:paraId="6DC5AA00">
      <w:pPr>
        <w:rPr>
          <w:rFonts w:asciiTheme="minorEastAsia" w:hAnsiTheme="minorEastAsia" w:eastAsiaTheme="minorEastAsia"/>
          <w:szCs w:val="24"/>
        </w:rPr>
      </w:pPr>
    </w:p>
    <w:p w14:paraId="3D7B90A9">
      <w:pPr>
        <w:rPr>
          <w:rFonts w:asciiTheme="minorEastAsia" w:hAnsiTheme="minorEastAsia" w:eastAsiaTheme="minorEastAsia"/>
          <w:szCs w:val="24"/>
        </w:rPr>
      </w:pPr>
    </w:p>
    <w:p w14:paraId="7C6C5400">
      <w:pPr>
        <w:rPr>
          <w:rFonts w:asciiTheme="minorEastAsia" w:hAnsiTheme="minorEastAsia" w:eastAsiaTheme="minorEastAsia"/>
          <w:szCs w:val="24"/>
        </w:rPr>
      </w:pPr>
    </w:p>
    <w:p w14:paraId="3A86B406">
      <w:pPr>
        <w:rPr>
          <w:rFonts w:asciiTheme="minorEastAsia" w:hAnsiTheme="minorEastAsia" w:eastAsiaTheme="minorEastAsia"/>
          <w:szCs w:val="24"/>
        </w:rPr>
      </w:pPr>
    </w:p>
    <w:p w14:paraId="618A3AB6">
      <w:pPr>
        <w:rPr>
          <w:rFonts w:asciiTheme="minorEastAsia" w:hAnsiTheme="minorEastAsia" w:eastAsiaTheme="minorEastAsia"/>
          <w:szCs w:val="24"/>
        </w:rPr>
      </w:pPr>
    </w:p>
    <w:p w14:paraId="12B8340A">
      <w:pPr>
        <w:rPr>
          <w:rFonts w:asciiTheme="minorEastAsia" w:hAnsiTheme="minorEastAsia" w:eastAsiaTheme="minorEastAsia"/>
          <w:szCs w:val="24"/>
        </w:rPr>
      </w:pPr>
    </w:p>
    <w:p w14:paraId="3875EE69">
      <w:pPr>
        <w:rPr>
          <w:rFonts w:asciiTheme="minorEastAsia" w:hAnsiTheme="minorEastAsia" w:eastAsiaTheme="minorEastAsia"/>
          <w:szCs w:val="24"/>
        </w:rPr>
      </w:pPr>
    </w:p>
    <w:p w14:paraId="4A69C387">
      <w:pPr>
        <w:rPr>
          <w:rFonts w:asciiTheme="minorEastAsia" w:hAnsiTheme="minorEastAsia" w:eastAsiaTheme="minorEastAsia"/>
          <w:szCs w:val="24"/>
        </w:rPr>
      </w:pPr>
    </w:p>
    <w:p w14:paraId="0D492D80">
      <w:pPr>
        <w:rPr>
          <w:rFonts w:asciiTheme="minorEastAsia" w:hAnsiTheme="minorEastAsia" w:eastAsiaTheme="minorEastAsia"/>
          <w:szCs w:val="24"/>
        </w:rPr>
      </w:pPr>
    </w:p>
    <w:p w14:paraId="050C2288">
      <w:pPr>
        <w:rPr>
          <w:rFonts w:asciiTheme="minorEastAsia" w:hAnsiTheme="minorEastAsia" w:eastAsiaTheme="minorEastAsia"/>
          <w:szCs w:val="24"/>
        </w:rPr>
      </w:pPr>
    </w:p>
    <w:p w14:paraId="44D72819">
      <w:pPr>
        <w:rPr>
          <w:rFonts w:asciiTheme="minorEastAsia" w:hAnsiTheme="minorEastAsia" w:eastAsiaTheme="minorEastAsia"/>
          <w:szCs w:val="24"/>
        </w:rPr>
      </w:pPr>
    </w:p>
    <w:p w14:paraId="08A5A052">
      <w:pPr>
        <w:rPr>
          <w:rFonts w:asciiTheme="minorEastAsia" w:hAnsiTheme="minorEastAsia" w:eastAsiaTheme="minorEastAsia"/>
          <w:szCs w:val="24"/>
        </w:rPr>
      </w:pPr>
      <w:r>
        <w:rPr>
          <w:rFonts w:asciiTheme="minorEastAsia" w:hAnsiTheme="minorEastAsia" w:eastAsiaTheme="minorEastAsia"/>
          <w:szCs w:val="24"/>
        </w:rPr>
        <mc:AlternateContent>
          <mc:Choice Requires="wps">
            <w:drawing>
              <wp:anchor distT="0" distB="0" distL="114300" distR="114300" simplePos="0" relativeHeight="251668480" behindDoc="0" locked="0" layoutInCell="1" allowOverlap="1">
                <wp:simplePos x="0" y="0"/>
                <wp:positionH relativeFrom="column">
                  <wp:posOffset>54610</wp:posOffset>
                </wp:positionH>
                <wp:positionV relativeFrom="paragraph">
                  <wp:posOffset>2569210</wp:posOffset>
                </wp:positionV>
                <wp:extent cx="5138420" cy="5568950"/>
                <wp:effectExtent l="0" t="0" r="24130" b="13335"/>
                <wp:wrapNone/>
                <wp:docPr id="10" name="文本框 10"/>
                <wp:cNvGraphicFramePr/>
                <a:graphic xmlns:a="http://schemas.openxmlformats.org/drawingml/2006/main">
                  <a:graphicData uri="http://schemas.microsoft.com/office/word/2010/wordprocessingShape">
                    <wps:wsp>
                      <wps:cNvSpPr txBox="1"/>
                      <wps:spPr>
                        <a:xfrm>
                          <a:off x="0" y="0"/>
                          <a:ext cx="5138420" cy="55686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239279">
                            <w:pPr>
                              <w:rPr>
                                <w:b/>
                                <w:bCs/>
                                <w:sz w:val="18"/>
                                <w:szCs w:val="18"/>
                              </w:rPr>
                            </w:pPr>
                            <w:r>
                              <w:rPr>
                                <w:rFonts w:hint="eastAsia"/>
                                <w:b/>
                                <w:bCs/>
                                <w:sz w:val="18"/>
                                <w:szCs w:val="18"/>
                              </w:rPr>
                              <w:t>8. 接触控制／个体防护：</w:t>
                            </w:r>
                          </w:p>
                          <w:p w14:paraId="4CBAC168">
                            <w:pPr>
                              <w:jc w:val="center"/>
                              <w:rPr>
                                <w:rFonts w:hint="eastAsia" w:ascii="TTAA9E8DBFtCID" w:hAnsi="TTAA9E8DBFtCID"/>
                                <w:color w:val="000000"/>
                                <w:sz w:val="18"/>
                                <w:szCs w:val="18"/>
                              </w:rPr>
                            </w:pPr>
                            <w:r>
                              <w:rPr>
                                <w:rFonts w:ascii="TTAA9E8DBFtCID" w:hAnsi="TTAA9E8DBFtCID"/>
                                <w:color w:val="000000"/>
                                <w:sz w:val="18"/>
                                <w:szCs w:val="18"/>
                              </w:rPr>
                              <w:t>职业暴露极限</w:t>
                            </w:r>
                          </w:p>
                          <w:tbl>
                            <w:tblPr>
                              <w:tblStyle w:val="4"/>
                              <w:tblW w:w="7655" w:type="dxa"/>
                              <w:tblInd w:w="5" w:type="dxa"/>
                              <w:tblLayout w:type="fixed"/>
                              <w:tblCellMar>
                                <w:top w:w="0" w:type="dxa"/>
                                <w:left w:w="0" w:type="dxa"/>
                                <w:bottom w:w="0" w:type="dxa"/>
                                <w:right w:w="0" w:type="dxa"/>
                              </w:tblCellMar>
                            </w:tblPr>
                            <w:tblGrid>
                              <w:gridCol w:w="1138"/>
                              <w:gridCol w:w="1128"/>
                              <w:gridCol w:w="1296"/>
                              <w:gridCol w:w="1037"/>
                              <w:gridCol w:w="1334"/>
                              <w:gridCol w:w="1722"/>
                            </w:tblGrid>
                            <w:tr w14:paraId="04D7ED96">
                              <w:tblPrEx>
                                <w:tblCellMar>
                                  <w:top w:w="0" w:type="dxa"/>
                                  <w:left w:w="0" w:type="dxa"/>
                                  <w:bottom w:w="0" w:type="dxa"/>
                                  <w:right w:w="0" w:type="dxa"/>
                                </w:tblCellMar>
                              </w:tblPrEx>
                              <w:trPr>
                                <w:trHeight w:val="451" w:hRule="exact"/>
                              </w:trPr>
                              <w:tc>
                                <w:tcPr>
                                  <w:tcW w:w="1138" w:type="dxa"/>
                                  <w:tcBorders>
                                    <w:top w:val="single" w:color="auto" w:sz="4" w:space="0"/>
                                    <w:left w:val="single" w:color="auto" w:sz="4" w:space="0"/>
                                    <w:bottom w:val="nil"/>
                                    <w:right w:val="nil"/>
                                  </w:tcBorders>
                                  <w:shd w:val="clear" w:color="auto" w:fill="FFFFFF"/>
                                  <w:vAlign w:val="center"/>
                                </w:tcPr>
                                <w:p w14:paraId="2D200093">
                                  <w:pPr>
                                    <w:jc w:val="center"/>
                                    <w:rPr>
                                      <w:sz w:val="18"/>
                                      <w:szCs w:val="18"/>
                                    </w:rPr>
                                  </w:pPr>
                                  <w:r>
                                    <w:rPr>
                                      <w:rFonts w:hint="eastAsia"/>
                                      <w:sz w:val="18"/>
                                      <w:szCs w:val="18"/>
                                      <w:lang w:val="zh-TW"/>
                                    </w:rPr>
                                    <w:t>化学产品</w:t>
                                  </w:r>
                                </w:p>
                              </w:tc>
                              <w:tc>
                                <w:tcPr>
                                  <w:tcW w:w="1128" w:type="dxa"/>
                                  <w:tcBorders>
                                    <w:top w:val="single" w:color="auto" w:sz="4" w:space="0"/>
                                    <w:left w:val="single" w:color="auto" w:sz="4" w:space="0"/>
                                    <w:bottom w:val="nil"/>
                                    <w:right w:val="nil"/>
                                  </w:tcBorders>
                                  <w:shd w:val="clear" w:color="auto" w:fill="FFFFFF"/>
                                  <w:vAlign w:val="center"/>
                                </w:tcPr>
                                <w:p w14:paraId="3E14BFAE">
                                  <w:pPr>
                                    <w:jc w:val="center"/>
                                    <w:rPr>
                                      <w:sz w:val="18"/>
                                      <w:szCs w:val="18"/>
                                    </w:rPr>
                                  </w:pPr>
                                  <w:r>
                                    <w:rPr>
                                      <w:rFonts w:hint="eastAsia"/>
                                      <w:sz w:val="18"/>
                                      <w:szCs w:val="18"/>
                                      <w:lang w:val="zh-TW"/>
                                    </w:rPr>
                                    <w:t>来源</w:t>
                                  </w:r>
                                </w:p>
                              </w:tc>
                              <w:tc>
                                <w:tcPr>
                                  <w:tcW w:w="1296" w:type="dxa"/>
                                  <w:tcBorders>
                                    <w:top w:val="single" w:color="auto" w:sz="4" w:space="0"/>
                                    <w:left w:val="single" w:color="auto" w:sz="4" w:space="0"/>
                                    <w:bottom w:val="nil"/>
                                    <w:right w:val="nil"/>
                                  </w:tcBorders>
                                  <w:shd w:val="clear" w:color="auto" w:fill="FFFFFF"/>
                                  <w:vAlign w:val="center"/>
                                </w:tcPr>
                                <w:p w14:paraId="3AD973B0">
                                  <w:pPr>
                                    <w:jc w:val="center"/>
                                    <w:rPr>
                                      <w:sz w:val="18"/>
                                      <w:szCs w:val="18"/>
                                    </w:rPr>
                                  </w:pPr>
                                  <w:r>
                                    <w:rPr>
                                      <w:rFonts w:hint="eastAsia"/>
                                      <w:sz w:val="18"/>
                                      <w:szCs w:val="18"/>
                                      <w:lang w:val="zh-TW"/>
                                    </w:rPr>
                                    <w:t>类型</w:t>
                                  </w:r>
                                </w:p>
                              </w:tc>
                              <w:tc>
                                <w:tcPr>
                                  <w:tcW w:w="1037" w:type="dxa"/>
                                  <w:tcBorders>
                                    <w:top w:val="single" w:color="auto" w:sz="4" w:space="0"/>
                                    <w:left w:val="single" w:color="auto" w:sz="4" w:space="0"/>
                                    <w:bottom w:val="nil"/>
                                    <w:right w:val="nil"/>
                                  </w:tcBorders>
                                  <w:shd w:val="clear" w:color="auto" w:fill="FFFFFF"/>
                                  <w:vAlign w:val="center"/>
                                </w:tcPr>
                                <w:p w14:paraId="2A09D2A1">
                                  <w:pPr>
                                    <w:jc w:val="center"/>
                                    <w:rPr>
                                      <w:sz w:val="18"/>
                                      <w:szCs w:val="18"/>
                                    </w:rPr>
                                  </w:pPr>
                                  <w:r>
                                    <w:rPr>
                                      <w:sz w:val="18"/>
                                      <w:szCs w:val="18"/>
                                    </w:rPr>
                                    <w:t>ppm</w:t>
                                  </w:r>
                                </w:p>
                              </w:tc>
                              <w:tc>
                                <w:tcPr>
                                  <w:tcW w:w="1334" w:type="dxa"/>
                                  <w:tcBorders>
                                    <w:top w:val="single" w:color="auto" w:sz="4" w:space="0"/>
                                    <w:left w:val="single" w:color="auto" w:sz="4" w:space="0"/>
                                    <w:bottom w:val="nil"/>
                                    <w:right w:val="nil"/>
                                  </w:tcBorders>
                                  <w:shd w:val="clear" w:color="auto" w:fill="FFFFFF"/>
                                  <w:vAlign w:val="center"/>
                                </w:tcPr>
                                <w:p w14:paraId="491B405C">
                                  <w:pPr>
                                    <w:jc w:val="center"/>
                                    <w:rPr>
                                      <w:sz w:val="18"/>
                                      <w:szCs w:val="18"/>
                                    </w:rPr>
                                  </w:pPr>
                                  <w:r>
                                    <w:rPr>
                                      <w:sz w:val="18"/>
                                      <w:szCs w:val="18"/>
                                    </w:rPr>
                                    <w:t>mg/m3</w:t>
                                  </w:r>
                                </w:p>
                              </w:tc>
                              <w:tc>
                                <w:tcPr>
                                  <w:tcW w:w="1722" w:type="dxa"/>
                                  <w:tcBorders>
                                    <w:top w:val="single" w:color="auto" w:sz="4" w:space="0"/>
                                    <w:left w:val="single" w:color="auto" w:sz="4" w:space="0"/>
                                    <w:bottom w:val="nil"/>
                                    <w:right w:val="single" w:color="auto" w:sz="4" w:space="0"/>
                                  </w:tcBorders>
                                  <w:shd w:val="clear" w:color="auto" w:fill="FFFFFF"/>
                                  <w:vAlign w:val="center"/>
                                </w:tcPr>
                                <w:p w14:paraId="6D359E5E">
                                  <w:pPr>
                                    <w:jc w:val="center"/>
                                    <w:rPr>
                                      <w:sz w:val="18"/>
                                      <w:szCs w:val="18"/>
                                    </w:rPr>
                                  </w:pPr>
                                  <w:r>
                                    <w:rPr>
                                      <w:rFonts w:hint="eastAsia"/>
                                      <w:sz w:val="18"/>
                                      <w:szCs w:val="18"/>
                                      <w:lang w:val="zh-TW"/>
                                    </w:rPr>
                                    <w:t>标记</w:t>
                                  </w:r>
                                </w:p>
                              </w:tc>
                            </w:tr>
                            <w:tr w14:paraId="51D3E5C6">
                              <w:tblPrEx>
                                <w:tblCellMar>
                                  <w:top w:w="0" w:type="dxa"/>
                                  <w:left w:w="0" w:type="dxa"/>
                                  <w:bottom w:w="0" w:type="dxa"/>
                                  <w:right w:w="0" w:type="dxa"/>
                                </w:tblCellMar>
                              </w:tblPrEx>
                              <w:trPr>
                                <w:trHeight w:val="264" w:hRule="exact"/>
                              </w:trPr>
                              <w:tc>
                                <w:tcPr>
                                  <w:tcW w:w="1138" w:type="dxa"/>
                                  <w:tcBorders>
                                    <w:top w:val="single" w:color="auto" w:sz="4" w:space="0"/>
                                    <w:left w:val="single" w:color="auto" w:sz="4" w:space="0"/>
                                    <w:bottom w:val="nil"/>
                                    <w:right w:val="nil"/>
                                  </w:tcBorders>
                                  <w:shd w:val="clear" w:color="auto" w:fill="FFFFFF"/>
                                  <w:vAlign w:val="center"/>
                                </w:tcPr>
                                <w:p w14:paraId="061854C4">
                                  <w:pPr>
                                    <w:jc w:val="center"/>
                                    <w:rPr>
                                      <w:sz w:val="18"/>
                                      <w:szCs w:val="18"/>
                                    </w:rPr>
                                  </w:pPr>
                                  <w:r>
                                    <w:rPr>
                                      <w:rFonts w:hint="eastAsia"/>
                                      <w:sz w:val="18"/>
                                      <w:szCs w:val="18"/>
                                      <w:lang w:val="zh-TW"/>
                                    </w:rPr>
                                    <w:t>硫化氢</w:t>
                                  </w:r>
                                </w:p>
                              </w:tc>
                              <w:tc>
                                <w:tcPr>
                                  <w:tcW w:w="1128" w:type="dxa"/>
                                  <w:tcBorders>
                                    <w:top w:val="single" w:color="auto" w:sz="4" w:space="0"/>
                                    <w:left w:val="single" w:color="auto" w:sz="4" w:space="0"/>
                                    <w:bottom w:val="nil"/>
                                    <w:right w:val="nil"/>
                                  </w:tcBorders>
                                  <w:shd w:val="clear" w:color="auto" w:fill="FFFFFF"/>
                                  <w:vAlign w:val="center"/>
                                </w:tcPr>
                                <w:p w14:paraId="44DE3E82">
                                  <w:pPr>
                                    <w:jc w:val="center"/>
                                    <w:rPr>
                                      <w:sz w:val="18"/>
                                      <w:szCs w:val="18"/>
                                    </w:rPr>
                                  </w:pPr>
                                  <w:r>
                                    <w:rPr>
                                      <w:sz w:val="18"/>
                                      <w:szCs w:val="18"/>
                                    </w:rPr>
                                    <w:t>ACGIH</w:t>
                                  </w:r>
                                </w:p>
                              </w:tc>
                              <w:tc>
                                <w:tcPr>
                                  <w:tcW w:w="1296" w:type="dxa"/>
                                  <w:tcBorders>
                                    <w:top w:val="single" w:color="auto" w:sz="4" w:space="0"/>
                                    <w:left w:val="single" w:color="auto" w:sz="4" w:space="0"/>
                                    <w:bottom w:val="nil"/>
                                    <w:right w:val="nil"/>
                                  </w:tcBorders>
                                  <w:shd w:val="clear" w:color="auto" w:fill="FFFFFF"/>
                                  <w:vAlign w:val="center"/>
                                </w:tcPr>
                                <w:p w14:paraId="2B120440">
                                  <w:pPr>
                                    <w:jc w:val="center"/>
                                    <w:rPr>
                                      <w:sz w:val="18"/>
                                      <w:szCs w:val="18"/>
                                    </w:rPr>
                                  </w:pPr>
                                  <w:r>
                                    <w:rPr>
                                      <w:sz w:val="18"/>
                                      <w:szCs w:val="18"/>
                                    </w:rPr>
                                    <w:t>TWA</w:t>
                                  </w:r>
                                </w:p>
                              </w:tc>
                              <w:tc>
                                <w:tcPr>
                                  <w:tcW w:w="1037" w:type="dxa"/>
                                  <w:tcBorders>
                                    <w:top w:val="single" w:color="auto" w:sz="4" w:space="0"/>
                                    <w:left w:val="single" w:color="auto" w:sz="4" w:space="0"/>
                                    <w:bottom w:val="nil"/>
                                    <w:right w:val="nil"/>
                                  </w:tcBorders>
                                  <w:shd w:val="clear" w:color="auto" w:fill="FFFFFF"/>
                                  <w:vAlign w:val="center"/>
                                </w:tcPr>
                                <w:p w14:paraId="2F660B89">
                                  <w:pPr>
                                    <w:jc w:val="center"/>
                                    <w:rPr>
                                      <w:sz w:val="18"/>
                                      <w:szCs w:val="18"/>
                                    </w:rPr>
                                  </w:pPr>
                                  <w:r>
                                    <w:rPr>
                                      <w:sz w:val="18"/>
                                      <w:szCs w:val="18"/>
                                      <w:lang w:val="zh-TW"/>
                                    </w:rPr>
                                    <w:t xml:space="preserve">10 </w:t>
                                  </w:r>
                                  <w:r>
                                    <w:rPr>
                                      <w:sz w:val="18"/>
                                      <w:szCs w:val="18"/>
                                    </w:rPr>
                                    <w:t>ppm</w:t>
                                  </w:r>
                                </w:p>
                              </w:tc>
                              <w:tc>
                                <w:tcPr>
                                  <w:tcW w:w="1334" w:type="dxa"/>
                                  <w:tcBorders>
                                    <w:top w:val="single" w:color="auto" w:sz="4" w:space="0"/>
                                    <w:left w:val="single" w:color="auto" w:sz="4" w:space="0"/>
                                    <w:bottom w:val="nil"/>
                                    <w:right w:val="nil"/>
                                  </w:tcBorders>
                                  <w:shd w:val="clear" w:color="auto" w:fill="FFFFFF"/>
                                  <w:vAlign w:val="center"/>
                                </w:tcPr>
                                <w:p w14:paraId="232EF5EB">
                                  <w:pPr>
                                    <w:jc w:val="center"/>
                                    <w:rPr>
                                      <w:sz w:val="18"/>
                                      <w:szCs w:val="18"/>
                                    </w:rPr>
                                  </w:pPr>
                                </w:p>
                              </w:tc>
                              <w:tc>
                                <w:tcPr>
                                  <w:tcW w:w="1722" w:type="dxa"/>
                                  <w:tcBorders>
                                    <w:top w:val="single" w:color="auto" w:sz="4" w:space="0"/>
                                    <w:left w:val="single" w:color="auto" w:sz="4" w:space="0"/>
                                    <w:bottom w:val="nil"/>
                                    <w:right w:val="single" w:color="auto" w:sz="4" w:space="0"/>
                                  </w:tcBorders>
                                  <w:shd w:val="clear" w:color="auto" w:fill="FFFFFF"/>
                                  <w:vAlign w:val="center"/>
                                </w:tcPr>
                                <w:p w14:paraId="781BA73F">
                                  <w:pPr>
                                    <w:jc w:val="center"/>
                                    <w:rPr>
                                      <w:sz w:val="18"/>
                                      <w:szCs w:val="18"/>
                                    </w:rPr>
                                  </w:pPr>
                                </w:p>
                              </w:tc>
                            </w:tr>
                            <w:tr w14:paraId="5B7A9AED">
                              <w:tblPrEx>
                                <w:tblCellMar>
                                  <w:top w:w="0" w:type="dxa"/>
                                  <w:left w:w="0" w:type="dxa"/>
                                  <w:bottom w:w="0" w:type="dxa"/>
                                  <w:right w:w="0" w:type="dxa"/>
                                </w:tblCellMar>
                              </w:tblPrEx>
                              <w:trPr>
                                <w:trHeight w:val="264" w:hRule="exact"/>
                              </w:trPr>
                              <w:tc>
                                <w:tcPr>
                                  <w:tcW w:w="1138" w:type="dxa"/>
                                  <w:tcBorders>
                                    <w:top w:val="single" w:color="auto" w:sz="4" w:space="0"/>
                                    <w:left w:val="single" w:color="auto" w:sz="4" w:space="0"/>
                                    <w:bottom w:val="nil"/>
                                    <w:right w:val="nil"/>
                                  </w:tcBorders>
                                  <w:shd w:val="clear" w:color="auto" w:fill="FFFFFF"/>
                                  <w:vAlign w:val="center"/>
                                </w:tcPr>
                                <w:p w14:paraId="69A109AE">
                                  <w:pPr>
                                    <w:jc w:val="center"/>
                                    <w:rPr>
                                      <w:sz w:val="18"/>
                                      <w:szCs w:val="18"/>
                                    </w:rPr>
                                  </w:pPr>
                                  <w:r>
                                    <w:rPr>
                                      <w:rFonts w:hint="eastAsia"/>
                                      <w:sz w:val="18"/>
                                      <w:szCs w:val="18"/>
                                      <w:lang w:val="zh-TW"/>
                                    </w:rPr>
                                    <w:t>硫化氢</w:t>
                                  </w:r>
                                </w:p>
                              </w:tc>
                              <w:tc>
                                <w:tcPr>
                                  <w:tcW w:w="1128" w:type="dxa"/>
                                  <w:tcBorders>
                                    <w:top w:val="single" w:color="auto" w:sz="4" w:space="0"/>
                                    <w:left w:val="single" w:color="auto" w:sz="4" w:space="0"/>
                                    <w:bottom w:val="nil"/>
                                    <w:right w:val="nil"/>
                                  </w:tcBorders>
                                  <w:shd w:val="clear" w:color="auto" w:fill="FFFFFF"/>
                                  <w:vAlign w:val="center"/>
                                </w:tcPr>
                                <w:p w14:paraId="5CEC372E">
                                  <w:pPr>
                                    <w:jc w:val="center"/>
                                    <w:rPr>
                                      <w:sz w:val="18"/>
                                      <w:szCs w:val="18"/>
                                    </w:rPr>
                                  </w:pPr>
                                  <w:r>
                                    <w:rPr>
                                      <w:sz w:val="18"/>
                                      <w:szCs w:val="18"/>
                                    </w:rPr>
                                    <w:t>ACGIH</w:t>
                                  </w:r>
                                </w:p>
                              </w:tc>
                              <w:tc>
                                <w:tcPr>
                                  <w:tcW w:w="1296" w:type="dxa"/>
                                  <w:tcBorders>
                                    <w:top w:val="single" w:color="auto" w:sz="4" w:space="0"/>
                                    <w:left w:val="single" w:color="auto" w:sz="4" w:space="0"/>
                                    <w:bottom w:val="nil"/>
                                    <w:right w:val="nil"/>
                                  </w:tcBorders>
                                  <w:shd w:val="clear" w:color="auto" w:fill="FFFFFF"/>
                                  <w:vAlign w:val="center"/>
                                </w:tcPr>
                                <w:p w14:paraId="14DBF92A">
                                  <w:pPr>
                                    <w:jc w:val="center"/>
                                    <w:rPr>
                                      <w:sz w:val="18"/>
                                      <w:szCs w:val="18"/>
                                    </w:rPr>
                                  </w:pPr>
                                  <w:r>
                                    <w:rPr>
                                      <w:sz w:val="18"/>
                                      <w:szCs w:val="18"/>
                                    </w:rPr>
                                    <w:t>STEL</w:t>
                                  </w:r>
                                </w:p>
                              </w:tc>
                              <w:tc>
                                <w:tcPr>
                                  <w:tcW w:w="1037" w:type="dxa"/>
                                  <w:tcBorders>
                                    <w:top w:val="single" w:color="auto" w:sz="4" w:space="0"/>
                                    <w:left w:val="single" w:color="auto" w:sz="4" w:space="0"/>
                                    <w:bottom w:val="nil"/>
                                    <w:right w:val="nil"/>
                                  </w:tcBorders>
                                  <w:shd w:val="clear" w:color="auto" w:fill="FFFFFF"/>
                                  <w:vAlign w:val="center"/>
                                </w:tcPr>
                                <w:p w14:paraId="3F86AAF3">
                                  <w:pPr>
                                    <w:jc w:val="center"/>
                                    <w:rPr>
                                      <w:sz w:val="18"/>
                                      <w:szCs w:val="18"/>
                                    </w:rPr>
                                  </w:pPr>
                                  <w:r>
                                    <w:rPr>
                                      <w:sz w:val="18"/>
                                      <w:szCs w:val="18"/>
                                      <w:lang w:val="zh-TW"/>
                                    </w:rPr>
                                    <w:t xml:space="preserve">15 </w:t>
                                  </w:r>
                                  <w:r>
                                    <w:rPr>
                                      <w:sz w:val="18"/>
                                      <w:szCs w:val="18"/>
                                    </w:rPr>
                                    <w:t>ppm</w:t>
                                  </w:r>
                                </w:p>
                              </w:tc>
                              <w:tc>
                                <w:tcPr>
                                  <w:tcW w:w="1334" w:type="dxa"/>
                                  <w:tcBorders>
                                    <w:top w:val="single" w:color="auto" w:sz="4" w:space="0"/>
                                    <w:left w:val="single" w:color="auto" w:sz="4" w:space="0"/>
                                    <w:bottom w:val="nil"/>
                                    <w:right w:val="nil"/>
                                  </w:tcBorders>
                                  <w:shd w:val="clear" w:color="auto" w:fill="FFFFFF"/>
                                  <w:vAlign w:val="center"/>
                                </w:tcPr>
                                <w:p w14:paraId="2BC5FD57">
                                  <w:pPr>
                                    <w:jc w:val="center"/>
                                    <w:rPr>
                                      <w:sz w:val="18"/>
                                      <w:szCs w:val="18"/>
                                    </w:rPr>
                                  </w:pPr>
                                </w:p>
                              </w:tc>
                              <w:tc>
                                <w:tcPr>
                                  <w:tcW w:w="1722" w:type="dxa"/>
                                  <w:tcBorders>
                                    <w:top w:val="single" w:color="auto" w:sz="4" w:space="0"/>
                                    <w:left w:val="single" w:color="auto" w:sz="4" w:space="0"/>
                                    <w:bottom w:val="nil"/>
                                    <w:right w:val="single" w:color="auto" w:sz="4" w:space="0"/>
                                  </w:tcBorders>
                                  <w:shd w:val="clear" w:color="auto" w:fill="FFFFFF"/>
                                  <w:vAlign w:val="center"/>
                                </w:tcPr>
                                <w:p w14:paraId="30DC7486">
                                  <w:pPr>
                                    <w:jc w:val="center"/>
                                    <w:rPr>
                                      <w:sz w:val="18"/>
                                      <w:szCs w:val="18"/>
                                    </w:rPr>
                                  </w:pPr>
                                </w:p>
                              </w:tc>
                            </w:tr>
                            <w:tr w14:paraId="6A28CE64">
                              <w:tblPrEx>
                                <w:tblCellMar>
                                  <w:top w:w="0" w:type="dxa"/>
                                  <w:left w:w="0" w:type="dxa"/>
                                  <w:bottom w:w="0" w:type="dxa"/>
                                  <w:right w:w="0" w:type="dxa"/>
                                </w:tblCellMar>
                              </w:tblPrEx>
                              <w:trPr>
                                <w:trHeight w:val="259" w:hRule="exact"/>
                              </w:trPr>
                              <w:tc>
                                <w:tcPr>
                                  <w:tcW w:w="1138" w:type="dxa"/>
                                  <w:tcBorders>
                                    <w:top w:val="single" w:color="auto" w:sz="4" w:space="0"/>
                                    <w:left w:val="single" w:color="auto" w:sz="4" w:space="0"/>
                                    <w:bottom w:val="nil"/>
                                    <w:right w:val="nil"/>
                                  </w:tcBorders>
                                  <w:shd w:val="clear" w:color="auto" w:fill="FFFFFF"/>
                                  <w:vAlign w:val="center"/>
                                </w:tcPr>
                                <w:p w14:paraId="6CEAE15B">
                                  <w:pPr>
                                    <w:jc w:val="center"/>
                                    <w:rPr>
                                      <w:sz w:val="18"/>
                                      <w:szCs w:val="18"/>
                                    </w:rPr>
                                  </w:pPr>
                                  <w:r>
                                    <w:rPr>
                                      <w:rFonts w:hint="eastAsia"/>
                                      <w:sz w:val="18"/>
                                      <w:szCs w:val="18"/>
                                      <w:lang w:val="zh-TW"/>
                                    </w:rPr>
                                    <w:t>硫化氢</w:t>
                                  </w:r>
                                </w:p>
                              </w:tc>
                              <w:tc>
                                <w:tcPr>
                                  <w:tcW w:w="1128" w:type="dxa"/>
                                  <w:tcBorders>
                                    <w:top w:val="single" w:color="auto" w:sz="4" w:space="0"/>
                                    <w:left w:val="single" w:color="auto" w:sz="4" w:space="0"/>
                                    <w:bottom w:val="nil"/>
                                    <w:right w:val="nil"/>
                                  </w:tcBorders>
                                  <w:shd w:val="clear" w:color="auto" w:fill="FFFFFF"/>
                                  <w:vAlign w:val="center"/>
                                </w:tcPr>
                                <w:p w14:paraId="307CE19F">
                                  <w:pPr>
                                    <w:jc w:val="center"/>
                                    <w:rPr>
                                      <w:sz w:val="18"/>
                                      <w:szCs w:val="18"/>
                                    </w:rPr>
                                  </w:pPr>
                                  <w:r>
                                    <w:rPr>
                                      <w:sz w:val="18"/>
                                      <w:szCs w:val="18"/>
                                    </w:rPr>
                                    <w:t>CN OEL</w:t>
                                  </w:r>
                                </w:p>
                              </w:tc>
                              <w:tc>
                                <w:tcPr>
                                  <w:tcW w:w="1296" w:type="dxa"/>
                                  <w:tcBorders>
                                    <w:top w:val="single" w:color="auto" w:sz="4" w:space="0"/>
                                    <w:left w:val="single" w:color="auto" w:sz="4" w:space="0"/>
                                    <w:bottom w:val="nil"/>
                                    <w:right w:val="nil"/>
                                  </w:tcBorders>
                                  <w:shd w:val="clear" w:color="auto" w:fill="FFFFFF"/>
                                  <w:vAlign w:val="center"/>
                                </w:tcPr>
                                <w:p w14:paraId="44D48471">
                                  <w:pPr>
                                    <w:jc w:val="center"/>
                                    <w:rPr>
                                      <w:sz w:val="18"/>
                                      <w:szCs w:val="18"/>
                                    </w:rPr>
                                  </w:pPr>
                                  <w:r>
                                    <w:rPr>
                                      <w:sz w:val="18"/>
                                      <w:szCs w:val="18"/>
                                    </w:rPr>
                                    <w:t>CEILING</w:t>
                                  </w:r>
                                </w:p>
                              </w:tc>
                              <w:tc>
                                <w:tcPr>
                                  <w:tcW w:w="1037" w:type="dxa"/>
                                  <w:tcBorders>
                                    <w:top w:val="single" w:color="auto" w:sz="4" w:space="0"/>
                                    <w:left w:val="single" w:color="auto" w:sz="4" w:space="0"/>
                                    <w:bottom w:val="nil"/>
                                    <w:right w:val="nil"/>
                                  </w:tcBorders>
                                  <w:shd w:val="clear" w:color="auto" w:fill="FFFFFF"/>
                                  <w:vAlign w:val="center"/>
                                </w:tcPr>
                                <w:p w14:paraId="6C592039">
                                  <w:pPr>
                                    <w:jc w:val="center"/>
                                    <w:rPr>
                                      <w:sz w:val="18"/>
                                      <w:szCs w:val="18"/>
                                    </w:rPr>
                                  </w:pPr>
                                </w:p>
                              </w:tc>
                              <w:tc>
                                <w:tcPr>
                                  <w:tcW w:w="1334" w:type="dxa"/>
                                  <w:tcBorders>
                                    <w:top w:val="single" w:color="auto" w:sz="4" w:space="0"/>
                                    <w:left w:val="single" w:color="auto" w:sz="4" w:space="0"/>
                                    <w:bottom w:val="nil"/>
                                    <w:right w:val="nil"/>
                                  </w:tcBorders>
                                  <w:shd w:val="clear" w:color="auto" w:fill="FFFFFF"/>
                                  <w:vAlign w:val="center"/>
                                </w:tcPr>
                                <w:p w14:paraId="350F1931">
                                  <w:pPr>
                                    <w:jc w:val="center"/>
                                    <w:rPr>
                                      <w:sz w:val="18"/>
                                      <w:szCs w:val="18"/>
                                    </w:rPr>
                                  </w:pPr>
                                  <w:r>
                                    <w:rPr>
                                      <w:sz w:val="18"/>
                                      <w:szCs w:val="18"/>
                                    </w:rPr>
                                    <w:t>10 mg/m3</w:t>
                                  </w:r>
                                </w:p>
                              </w:tc>
                              <w:tc>
                                <w:tcPr>
                                  <w:tcW w:w="1722" w:type="dxa"/>
                                  <w:tcBorders>
                                    <w:top w:val="single" w:color="auto" w:sz="4" w:space="0"/>
                                    <w:left w:val="single" w:color="auto" w:sz="4" w:space="0"/>
                                    <w:bottom w:val="nil"/>
                                    <w:right w:val="single" w:color="auto" w:sz="4" w:space="0"/>
                                  </w:tcBorders>
                                  <w:shd w:val="clear" w:color="auto" w:fill="FFFFFF"/>
                                  <w:vAlign w:val="center"/>
                                </w:tcPr>
                                <w:p w14:paraId="2499FD39">
                                  <w:pPr>
                                    <w:jc w:val="center"/>
                                    <w:rPr>
                                      <w:sz w:val="18"/>
                                      <w:szCs w:val="18"/>
                                    </w:rPr>
                                  </w:pPr>
                                </w:p>
                              </w:tc>
                            </w:tr>
                            <w:tr w14:paraId="460CBF0D">
                              <w:tblPrEx>
                                <w:tblCellMar>
                                  <w:top w:w="0" w:type="dxa"/>
                                  <w:left w:w="0" w:type="dxa"/>
                                  <w:bottom w:w="0" w:type="dxa"/>
                                  <w:right w:w="0" w:type="dxa"/>
                                </w:tblCellMar>
                              </w:tblPrEx>
                              <w:trPr>
                                <w:trHeight w:val="978" w:hRule="exact"/>
                              </w:trPr>
                              <w:tc>
                                <w:tcPr>
                                  <w:tcW w:w="1138" w:type="dxa"/>
                                  <w:tcBorders>
                                    <w:top w:val="single" w:color="auto" w:sz="4" w:space="0"/>
                                    <w:left w:val="single" w:color="auto" w:sz="4" w:space="0"/>
                                    <w:bottom w:val="nil"/>
                                    <w:right w:val="nil"/>
                                  </w:tcBorders>
                                  <w:shd w:val="clear" w:color="auto" w:fill="FFFFFF"/>
                                  <w:vAlign w:val="center"/>
                                </w:tcPr>
                                <w:p w14:paraId="4C9E2178">
                                  <w:pPr>
                                    <w:jc w:val="center"/>
                                    <w:rPr>
                                      <w:sz w:val="18"/>
                                      <w:szCs w:val="18"/>
                                    </w:rPr>
                                  </w:pPr>
                                  <w:r>
                                    <w:rPr>
                                      <w:rFonts w:hint="eastAsia"/>
                                      <w:sz w:val="18"/>
                                      <w:szCs w:val="18"/>
                                      <w:lang w:val="zh-TW"/>
                                    </w:rPr>
                                    <w:t>沥青烟</w:t>
                                  </w:r>
                                </w:p>
                              </w:tc>
                              <w:tc>
                                <w:tcPr>
                                  <w:tcW w:w="1128" w:type="dxa"/>
                                  <w:tcBorders>
                                    <w:top w:val="single" w:color="auto" w:sz="4" w:space="0"/>
                                    <w:left w:val="single" w:color="auto" w:sz="4" w:space="0"/>
                                    <w:bottom w:val="nil"/>
                                    <w:right w:val="nil"/>
                                  </w:tcBorders>
                                  <w:shd w:val="clear" w:color="auto" w:fill="FFFFFF"/>
                                  <w:vAlign w:val="center"/>
                                </w:tcPr>
                                <w:p w14:paraId="1957C138">
                                  <w:pPr>
                                    <w:jc w:val="center"/>
                                    <w:rPr>
                                      <w:sz w:val="18"/>
                                      <w:szCs w:val="18"/>
                                    </w:rPr>
                                  </w:pPr>
                                  <w:r>
                                    <w:rPr>
                                      <w:sz w:val="18"/>
                                      <w:szCs w:val="18"/>
                                    </w:rPr>
                                    <w:t>ACGIH</w:t>
                                  </w:r>
                                </w:p>
                              </w:tc>
                              <w:tc>
                                <w:tcPr>
                                  <w:tcW w:w="1296" w:type="dxa"/>
                                  <w:tcBorders>
                                    <w:top w:val="single" w:color="auto" w:sz="4" w:space="0"/>
                                    <w:left w:val="single" w:color="auto" w:sz="4" w:space="0"/>
                                    <w:bottom w:val="nil"/>
                                    <w:right w:val="nil"/>
                                  </w:tcBorders>
                                  <w:shd w:val="clear" w:color="auto" w:fill="FFFFFF"/>
                                  <w:vAlign w:val="center"/>
                                </w:tcPr>
                                <w:p w14:paraId="258858A1">
                                  <w:pPr>
                                    <w:jc w:val="center"/>
                                    <w:rPr>
                                      <w:sz w:val="18"/>
                                      <w:szCs w:val="18"/>
                                    </w:rPr>
                                  </w:pPr>
                                  <w:r>
                                    <w:rPr>
                                      <w:sz w:val="18"/>
                                      <w:szCs w:val="18"/>
                                    </w:rPr>
                                    <w:t>TWA</w:t>
                                  </w:r>
                                </w:p>
                                <w:p w14:paraId="203B19E4">
                                  <w:pPr>
                                    <w:jc w:val="center"/>
                                    <w:rPr>
                                      <w:sz w:val="18"/>
                                      <w:szCs w:val="18"/>
                                    </w:rPr>
                                  </w:pPr>
                                  <w:r>
                                    <w:rPr>
                                      <w:sz w:val="18"/>
                                      <w:szCs w:val="18"/>
                                      <w:lang w:val="zh-TW"/>
                                    </w:rPr>
                                    <w:t>[</w:t>
                                  </w:r>
                                  <w:r>
                                    <w:rPr>
                                      <w:rFonts w:hint="eastAsia"/>
                                      <w:sz w:val="18"/>
                                      <w:szCs w:val="18"/>
                                      <w:lang w:val="zh-TW"/>
                                    </w:rPr>
                                    <w:t>可吸入的碎片。</w:t>
                                  </w:r>
                                  <w:r>
                                    <w:rPr>
                                      <w:sz w:val="18"/>
                                      <w:szCs w:val="18"/>
                                      <w:lang w:val="zh-TW"/>
                                    </w:rPr>
                                    <w:t>]</w:t>
                                  </w:r>
                                </w:p>
                              </w:tc>
                              <w:tc>
                                <w:tcPr>
                                  <w:tcW w:w="1037" w:type="dxa"/>
                                  <w:tcBorders>
                                    <w:top w:val="single" w:color="auto" w:sz="4" w:space="0"/>
                                    <w:left w:val="single" w:color="auto" w:sz="4" w:space="0"/>
                                    <w:bottom w:val="nil"/>
                                    <w:right w:val="nil"/>
                                  </w:tcBorders>
                                  <w:shd w:val="clear" w:color="auto" w:fill="FFFFFF"/>
                                  <w:vAlign w:val="center"/>
                                </w:tcPr>
                                <w:p w14:paraId="267E1B5C">
                                  <w:pPr>
                                    <w:jc w:val="center"/>
                                    <w:rPr>
                                      <w:sz w:val="18"/>
                                      <w:szCs w:val="18"/>
                                    </w:rPr>
                                  </w:pPr>
                                </w:p>
                              </w:tc>
                              <w:tc>
                                <w:tcPr>
                                  <w:tcW w:w="1334" w:type="dxa"/>
                                  <w:tcBorders>
                                    <w:top w:val="single" w:color="auto" w:sz="4" w:space="0"/>
                                    <w:left w:val="single" w:color="auto" w:sz="4" w:space="0"/>
                                    <w:bottom w:val="nil"/>
                                    <w:right w:val="nil"/>
                                  </w:tcBorders>
                                  <w:shd w:val="clear" w:color="auto" w:fill="FFFFFF"/>
                                  <w:vAlign w:val="center"/>
                                </w:tcPr>
                                <w:p w14:paraId="3DE13F6E">
                                  <w:pPr>
                                    <w:jc w:val="center"/>
                                    <w:rPr>
                                      <w:sz w:val="18"/>
                                      <w:szCs w:val="18"/>
                                    </w:rPr>
                                  </w:pPr>
                                  <w:r>
                                    <w:rPr>
                                      <w:sz w:val="18"/>
                                      <w:szCs w:val="18"/>
                                    </w:rPr>
                                    <w:t>0.5 mg/m3</w:t>
                                  </w:r>
                                </w:p>
                              </w:tc>
                              <w:tc>
                                <w:tcPr>
                                  <w:tcW w:w="1722" w:type="dxa"/>
                                  <w:tcBorders>
                                    <w:top w:val="single" w:color="auto" w:sz="4" w:space="0"/>
                                    <w:left w:val="single" w:color="auto" w:sz="4" w:space="0"/>
                                    <w:bottom w:val="nil"/>
                                    <w:right w:val="single" w:color="auto" w:sz="4" w:space="0"/>
                                  </w:tcBorders>
                                  <w:shd w:val="clear" w:color="auto" w:fill="FFFFFF"/>
                                  <w:vAlign w:val="center"/>
                                </w:tcPr>
                                <w:p w14:paraId="63A7C3C9">
                                  <w:pPr>
                                    <w:jc w:val="center"/>
                                    <w:rPr>
                                      <w:sz w:val="18"/>
                                      <w:szCs w:val="18"/>
                                    </w:rPr>
                                  </w:pPr>
                                  <w:r>
                                    <w:rPr>
                                      <w:rFonts w:hint="eastAsia"/>
                                      <w:sz w:val="18"/>
                                      <w:szCs w:val="18"/>
                                      <w:lang w:val="zh-TW"/>
                                    </w:rPr>
                                    <w:t>当作溶解性苯</w:t>
                                  </w:r>
                                </w:p>
                              </w:tc>
                            </w:tr>
                            <w:tr w14:paraId="46B2AE3C">
                              <w:tblPrEx>
                                <w:tblCellMar>
                                  <w:top w:w="0" w:type="dxa"/>
                                  <w:left w:w="0" w:type="dxa"/>
                                  <w:bottom w:w="0" w:type="dxa"/>
                                  <w:right w:w="0" w:type="dxa"/>
                                </w:tblCellMar>
                              </w:tblPrEx>
                              <w:trPr>
                                <w:trHeight w:val="485" w:hRule="exact"/>
                              </w:trPr>
                              <w:tc>
                                <w:tcPr>
                                  <w:tcW w:w="1138" w:type="dxa"/>
                                  <w:tcBorders>
                                    <w:top w:val="single" w:color="auto" w:sz="4" w:space="0"/>
                                    <w:left w:val="single" w:color="auto" w:sz="4" w:space="0"/>
                                    <w:bottom w:val="single" w:color="auto" w:sz="4" w:space="0"/>
                                    <w:right w:val="nil"/>
                                  </w:tcBorders>
                                  <w:shd w:val="clear" w:color="auto" w:fill="FFFFFF"/>
                                  <w:vAlign w:val="center"/>
                                </w:tcPr>
                                <w:p w14:paraId="7AAA9874">
                                  <w:pPr>
                                    <w:jc w:val="center"/>
                                    <w:rPr>
                                      <w:sz w:val="18"/>
                                      <w:szCs w:val="18"/>
                                    </w:rPr>
                                  </w:pPr>
                                  <w:r>
                                    <w:rPr>
                                      <w:rFonts w:hint="eastAsia"/>
                                      <w:sz w:val="18"/>
                                      <w:szCs w:val="18"/>
                                      <w:lang w:val="zh-TW"/>
                                    </w:rPr>
                                    <w:t>沥青烟</w:t>
                                  </w:r>
                                </w:p>
                              </w:tc>
                              <w:tc>
                                <w:tcPr>
                                  <w:tcW w:w="1128" w:type="dxa"/>
                                  <w:tcBorders>
                                    <w:top w:val="single" w:color="auto" w:sz="4" w:space="0"/>
                                    <w:left w:val="single" w:color="auto" w:sz="4" w:space="0"/>
                                    <w:bottom w:val="single" w:color="auto" w:sz="4" w:space="0"/>
                                    <w:right w:val="nil"/>
                                  </w:tcBorders>
                                  <w:shd w:val="clear" w:color="auto" w:fill="FFFFFF"/>
                                  <w:vAlign w:val="center"/>
                                </w:tcPr>
                                <w:p w14:paraId="6D120112">
                                  <w:pPr>
                                    <w:jc w:val="center"/>
                                    <w:rPr>
                                      <w:sz w:val="18"/>
                                      <w:szCs w:val="18"/>
                                    </w:rPr>
                                  </w:pPr>
                                  <w:r>
                                    <w:rPr>
                                      <w:sz w:val="18"/>
                                      <w:szCs w:val="18"/>
                                    </w:rPr>
                                    <w:t>CN OEL</w:t>
                                  </w:r>
                                </w:p>
                              </w:tc>
                              <w:tc>
                                <w:tcPr>
                                  <w:tcW w:w="1296" w:type="dxa"/>
                                  <w:tcBorders>
                                    <w:top w:val="single" w:color="auto" w:sz="4" w:space="0"/>
                                    <w:left w:val="single" w:color="auto" w:sz="4" w:space="0"/>
                                    <w:bottom w:val="single" w:color="auto" w:sz="4" w:space="0"/>
                                    <w:right w:val="nil"/>
                                  </w:tcBorders>
                                  <w:shd w:val="clear" w:color="auto" w:fill="FFFFFF"/>
                                  <w:vAlign w:val="center"/>
                                </w:tcPr>
                                <w:p w14:paraId="69D0BFE5">
                                  <w:pPr>
                                    <w:jc w:val="center"/>
                                    <w:rPr>
                                      <w:sz w:val="18"/>
                                      <w:szCs w:val="18"/>
                                    </w:rPr>
                                  </w:pPr>
                                  <w:r>
                                    <w:rPr>
                                      <w:sz w:val="18"/>
                                      <w:szCs w:val="18"/>
                                    </w:rPr>
                                    <w:t xml:space="preserve">TWA </w:t>
                                  </w:r>
                                  <w:r>
                                    <w:rPr>
                                      <w:sz w:val="18"/>
                                      <w:szCs w:val="18"/>
                                      <w:lang w:val="zh-TW"/>
                                    </w:rPr>
                                    <w:t>[</w:t>
                                  </w:r>
                                  <w:r>
                                    <w:rPr>
                                      <w:rFonts w:hint="eastAsia"/>
                                      <w:sz w:val="18"/>
                                      <w:szCs w:val="18"/>
                                      <w:lang w:val="zh-TW"/>
                                    </w:rPr>
                                    <w:t>烟雾。</w:t>
                                  </w:r>
                                  <w:r>
                                    <w:rPr>
                                      <w:sz w:val="18"/>
                                      <w:szCs w:val="18"/>
                                      <w:lang w:val="zh-TW"/>
                                    </w:rPr>
                                    <w:t>]</w:t>
                                  </w:r>
                                </w:p>
                              </w:tc>
                              <w:tc>
                                <w:tcPr>
                                  <w:tcW w:w="1037" w:type="dxa"/>
                                  <w:tcBorders>
                                    <w:top w:val="single" w:color="auto" w:sz="4" w:space="0"/>
                                    <w:left w:val="single" w:color="auto" w:sz="4" w:space="0"/>
                                    <w:bottom w:val="single" w:color="auto" w:sz="4" w:space="0"/>
                                    <w:right w:val="nil"/>
                                  </w:tcBorders>
                                  <w:shd w:val="clear" w:color="auto" w:fill="FFFFFF"/>
                                  <w:vAlign w:val="center"/>
                                </w:tcPr>
                                <w:p w14:paraId="4853C965">
                                  <w:pPr>
                                    <w:jc w:val="center"/>
                                    <w:rPr>
                                      <w:sz w:val="18"/>
                                      <w:szCs w:val="18"/>
                                    </w:rPr>
                                  </w:pPr>
                                </w:p>
                              </w:tc>
                              <w:tc>
                                <w:tcPr>
                                  <w:tcW w:w="1334" w:type="dxa"/>
                                  <w:tcBorders>
                                    <w:top w:val="single" w:color="auto" w:sz="4" w:space="0"/>
                                    <w:left w:val="single" w:color="auto" w:sz="4" w:space="0"/>
                                    <w:bottom w:val="single" w:color="auto" w:sz="4" w:space="0"/>
                                    <w:right w:val="nil"/>
                                  </w:tcBorders>
                                  <w:shd w:val="clear" w:color="auto" w:fill="FFFFFF"/>
                                  <w:vAlign w:val="center"/>
                                </w:tcPr>
                                <w:p w14:paraId="7C7CF0C2">
                                  <w:pPr>
                                    <w:jc w:val="center"/>
                                    <w:rPr>
                                      <w:sz w:val="18"/>
                                      <w:szCs w:val="18"/>
                                    </w:rPr>
                                  </w:pPr>
                                  <w:r>
                                    <w:rPr>
                                      <w:sz w:val="18"/>
                                      <w:szCs w:val="18"/>
                                    </w:rPr>
                                    <w:t>5 mg/m3</w:t>
                                  </w:r>
                                </w:p>
                              </w:tc>
                              <w:tc>
                                <w:tcPr>
                                  <w:tcW w:w="1722" w:type="dxa"/>
                                  <w:tcBorders>
                                    <w:top w:val="single" w:color="auto" w:sz="4" w:space="0"/>
                                    <w:left w:val="single" w:color="auto" w:sz="4" w:space="0"/>
                                    <w:bottom w:val="single" w:color="auto" w:sz="4" w:space="0"/>
                                    <w:right w:val="single" w:color="auto" w:sz="4" w:space="0"/>
                                  </w:tcBorders>
                                  <w:shd w:val="clear" w:color="auto" w:fill="FFFFFF"/>
                                  <w:vAlign w:val="center"/>
                                </w:tcPr>
                                <w:p w14:paraId="2E55E8D9">
                                  <w:pPr>
                                    <w:jc w:val="center"/>
                                    <w:rPr>
                                      <w:sz w:val="18"/>
                                      <w:szCs w:val="18"/>
                                    </w:rPr>
                                  </w:pPr>
                                  <w:r>
                                    <w:rPr>
                                      <w:rFonts w:hint="eastAsia"/>
                                      <w:sz w:val="18"/>
                                      <w:szCs w:val="18"/>
                                      <w:lang w:val="zh-TW"/>
                                    </w:rPr>
                                    <w:t>当作溶解性苯</w:t>
                                  </w:r>
                                </w:p>
                              </w:tc>
                            </w:tr>
                          </w:tbl>
                          <w:p w14:paraId="0D1769F0">
                            <w:pPr>
                              <w:ind w:left="266" w:leftChars="111"/>
                              <w:jc w:val="left"/>
                              <w:rPr>
                                <w:sz w:val="18"/>
                                <w:szCs w:val="18"/>
                              </w:rPr>
                            </w:pPr>
                            <w:r>
                              <w:rPr>
                                <w:rFonts w:hint="eastAsia"/>
                                <w:b/>
                                <w:sz w:val="18"/>
                                <w:szCs w:val="18"/>
                              </w:rPr>
                              <w:t>额外信息：</w:t>
                            </w:r>
                            <w:r>
                              <w:rPr>
                                <w:rFonts w:hint="eastAsia"/>
                                <w:sz w:val="18"/>
                                <w:szCs w:val="18"/>
                              </w:rPr>
                              <w:t>产品的挥发性低，在室温下，烟雾形成的可能性较低。为了防止暴露于潜在毒性／刺激性烟雾，应避免加热物料产生的蒸汽。</w:t>
                            </w:r>
                          </w:p>
                          <w:p w14:paraId="7CD56548">
                            <w:pPr>
                              <w:jc w:val="left"/>
                              <w:rPr>
                                <w:sz w:val="18"/>
                                <w:szCs w:val="18"/>
                              </w:rPr>
                            </w:pPr>
                            <w:r>
                              <w:rPr>
                                <w:rFonts w:hint="eastAsia"/>
                                <w:sz w:val="18"/>
                                <w:szCs w:val="18"/>
                              </w:rPr>
                              <w:t>化学产品              来源                危险标志</w:t>
                            </w:r>
                          </w:p>
                          <w:p w14:paraId="44548D8F">
                            <w:pPr>
                              <w:jc w:val="left"/>
                              <w:rPr>
                                <w:sz w:val="18"/>
                                <w:szCs w:val="18"/>
                              </w:rPr>
                            </w:pPr>
                            <w:r>
                              <w:rPr>
                                <w:rFonts w:hint="eastAsia"/>
                                <w:sz w:val="18"/>
                                <w:szCs w:val="18"/>
                              </w:rPr>
                              <w:t xml:space="preserve">沥青烟               ACGIH        不被归类为人类致癌物质。 </w:t>
                            </w:r>
                          </w:p>
                          <w:p w14:paraId="01C37187">
                            <w:pPr>
                              <w:ind w:left="353" w:leftChars="147"/>
                              <w:jc w:val="left"/>
                              <w:rPr>
                                <w:sz w:val="18"/>
                                <w:szCs w:val="18"/>
                              </w:rPr>
                            </w:pPr>
                            <w:r>
                              <w:rPr>
                                <w:rFonts w:hint="eastAsia"/>
                                <w:b/>
                                <w:sz w:val="18"/>
                                <w:szCs w:val="18"/>
                              </w:rPr>
                              <w:t>暴露控制：</w:t>
                            </w:r>
                            <w:r>
                              <w:rPr>
                                <w:rFonts w:hint="eastAsia"/>
                                <w:sz w:val="18"/>
                                <w:szCs w:val="18"/>
                              </w:rPr>
                              <w:t>必需的保护级别和控制措施类型依潜在的接触条件而有所不同。根据对当地状况的风险评估来选择控制措施。 适当的措施包括：通风充足，足以确保气体浓度低于暴露风险准则或极限的水平。本品在加热、喷洒或成雾后更有可能集结在空气中。应急用的眼睛冲洗及冲身器。</w:t>
                            </w:r>
                          </w:p>
                          <w:p w14:paraId="3B15EED1">
                            <w:pPr>
                              <w:ind w:firstLine="352" w:firstLineChars="195"/>
                              <w:jc w:val="left"/>
                              <w:rPr>
                                <w:sz w:val="18"/>
                                <w:szCs w:val="18"/>
                              </w:rPr>
                            </w:pPr>
                            <w:r>
                              <w:rPr>
                                <w:rFonts w:hint="eastAsia"/>
                                <w:b/>
                                <w:sz w:val="18"/>
                                <w:szCs w:val="18"/>
                              </w:rPr>
                              <w:t>个人保护设备：</w:t>
                            </w:r>
                            <w:r>
                              <w:rPr>
                                <w:rFonts w:hint="eastAsia"/>
                                <w:sz w:val="18"/>
                                <w:szCs w:val="18"/>
                              </w:rPr>
                              <w:t>个人保护设备（ PPE）应符合建议的国家标准。请查询PPE供货商。</w:t>
                            </w:r>
                          </w:p>
                          <w:p w14:paraId="23D745D8">
                            <w:pPr>
                              <w:ind w:left="271" w:leftChars="113"/>
                              <w:jc w:val="left"/>
                              <w:rPr>
                                <w:sz w:val="18"/>
                                <w:szCs w:val="18"/>
                              </w:rPr>
                            </w:pPr>
                            <w:r>
                              <w:rPr>
                                <w:rFonts w:hint="eastAsia"/>
                                <w:b/>
                                <w:sz w:val="18"/>
                                <w:szCs w:val="18"/>
                              </w:rPr>
                              <w:t>呼吸保护措施:</w:t>
                            </w:r>
                            <w:r>
                              <w:rPr>
                                <w:rFonts w:hint="eastAsia"/>
                                <w:sz w:val="18"/>
                                <w:szCs w:val="18"/>
                              </w:rPr>
                              <w:t>在正常使用条件下，一般不需戴呼吸保护用具。在硫化氢蒸汽可能积累的地方使用独立的呼吸装置。</w:t>
                            </w:r>
                          </w:p>
                          <w:p w14:paraId="3255495B">
                            <w:pPr>
                              <w:ind w:left="266" w:leftChars="111"/>
                              <w:jc w:val="left"/>
                              <w:rPr>
                                <w:sz w:val="18"/>
                                <w:szCs w:val="18"/>
                              </w:rPr>
                            </w:pPr>
                            <w:r>
                              <w:rPr>
                                <w:rFonts w:hint="eastAsia"/>
                                <w:b/>
                                <w:sz w:val="18"/>
                                <w:szCs w:val="18"/>
                              </w:rPr>
                              <w:t>手防护</w:t>
                            </w:r>
                            <w:r>
                              <w:rPr>
                                <w:rFonts w:hint="eastAsia"/>
                                <w:sz w:val="18"/>
                                <w:szCs w:val="18"/>
                              </w:rPr>
                              <w:t>：处理加热产品时，请戴隔热手套。手套的合适性和耐用性取决于如何使用，如接触的频率和时间长度。应始终向手套供应商寻求建议。</w:t>
                            </w:r>
                          </w:p>
                          <w:p w14:paraId="097999A2">
                            <w:pPr>
                              <w:ind w:firstLine="266" w:firstLineChars="147"/>
                              <w:jc w:val="left"/>
                              <w:rPr>
                                <w:sz w:val="18"/>
                                <w:szCs w:val="18"/>
                              </w:rPr>
                            </w:pPr>
                            <w:r>
                              <w:rPr>
                                <w:rFonts w:hint="eastAsia"/>
                                <w:b/>
                                <w:sz w:val="18"/>
                                <w:szCs w:val="18"/>
                              </w:rPr>
                              <w:t>眼睛防护</w:t>
                            </w:r>
                            <w:r>
                              <w:rPr>
                                <w:rFonts w:hint="eastAsia"/>
                                <w:sz w:val="18"/>
                                <w:szCs w:val="18"/>
                              </w:rPr>
                              <w:t>：对于热物质的正常操作，应佩戴带有防护镜及护目镜的安全帽。</w:t>
                            </w:r>
                          </w:p>
                          <w:p w14:paraId="5495B213">
                            <w:pPr>
                              <w:ind w:left="266" w:leftChars="111"/>
                              <w:jc w:val="left"/>
                              <w:rPr>
                                <w:sz w:val="18"/>
                                <w:szCs w:val="18"/>
                              </w:rPr>
                            </w:pPr>
                            <w:r>
                              <w:rPr>
                                <w:rFonts w:hint="eastAsia"/>
                                <w:b/>
                                <w:sz w:val="18"/>
                                <w:szCs w:val="18"/>
                              </w:rPr>
                              <w:t>防护衣服：</w:t>
                            </w:r>
                            <w:r>
                              <w:rPr>
                                <w:rFonts w:hint="eastAsia"/>
                                <w:sz w:val="18"/>
                                <w:szCs w:val="18"/>
                              </w:rPr>
                              <w:t>对于热物质的正常操作，应穿着隔热工作服（带连袖手套及连裤靴子）及耐用靴子，例如隔热的皮靴。建议使用高领围裙。环境暴露风险控制措施 : 减少对环境的排放。必须进行环境评估以确保符合当地的环境法规。</w:t>
                            </w:r>
                          </w:p>
                          <w:p w14:paraId="377E4B02">
                            <w:pPr>
                              <w:jc w:val="left"/>
                              <w:rPr>
                                <w:sz w:val="18"/>
                                <w:szCs w:val="18"/>
                              </w:rPr>
                            </w:pPr>
                            <w:r>
                              <w:rPr>
                                <w:rFonts w:hint="eastAsia"/>
                                <w:b/>
                                <w:sz w:val="18"/>
                                <w:szCs w:val="18"/>
                              </w:rPr>
                              <w:t xml:space="preserve">环境暴露风险控制措施 : </w:t>
                            </w:r>
                            <w:r>
                              <w:rPr>
                                <w:rFonts w:hint="eastAsia"/>
                                <w:sz w:val="18"/>
                                <w:szCs w:val="18"/>
                              </w:rPr>
                              <w:t>减少对环境的排放。 必须进行环境评估以确保符合当地的环境法规。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202.3pt;height:438.5pt;width:404.6pt;z-index:251668480;mso-width-relative:page;mso-height-relative:page;" fillcolor="#FFFFFF [3201]" filled="t" stroked="t" coordsize="21600,21600" o:gfxdata="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6&#10;E2Ia1gAAAAoBAAAPAAAAAAAAAAEAIAAAACIAAABkcnMvZG93bnJldi54bWxQSwECFAAUAAAACACH&#10;TuJAMN81018CAADIBAAADgAAAAAAAAABACAAAAAlAQAAZHJzL2Uyb0RvYy54bWxQSwUGAAAAAAYA&#10;BgBZAQAA9gUAAAAA&#10;">
                <v:fill on="t" focussize="0,0"/>
                <v:stroke weight="0.5pt" color="#000000 [3204]" joinstyle="round"/>
                <v:imagedata o:title=""/>
                <o:lock v:ext="edit" aspectratio="f"/>
                <v:textbox>
                  <w:txbxContent>
                    <w:p w14:paraId="04239279">
                      <w:pPr>
                        <w:rPr>
                          <w:b/>
                          <w:bCs/>
                          <w:sz w:val="18"/>
                          <w:szCs w:val="18"/>
                        </w:rPr>
                      </w:pPr>
                      <w:r>
                        <w:rPr>
                          <w:rFonts w:hint="eastAsia"/>
                          <w:b/>
                          <w:bCs/>
                          <w:sz w:val="18"/>
                          <w:szCs w:val="18"/>
                        </w:rPr>
                        <w:t>8. 接触控制／个体防护：</w:t>
                      </w:r>
                    </w:p>
                    <w:p w14:paraId="4CBAC168">
                      <w:pPr>
                        <w:jc w:val="center"/>
                        <w:rPr>
                          <w:rFonts w:hint="eastAsia" w:ascii="TTAA9E8DBFtCID" w:hAnsi="TTAA9E8DBFtCID"/>
                          <w:color w:val="000000"/>
                          <w:sz w:val="18"/>
                          <w:szCs w:val="18"/>
                        </w:rPr>
                      </w:pPr>
                      <w:r>
                        <w:rPr>
                          <w:rFonts w:ascii="TTAA9E8DBFtCID" w:hAnsi="TTAA9E8DBFtCID"/>
                          <w:color w:val="000000"/>
                          <w:sz w:val="18"/>
                          <w:szCs w:val="18"/>
                        </w:rPr>
                        <w:t>职业暴露极限</w:t>
                      </w:r>
                    </w:p>
                    <w:tbl>
                      <w:tblPr>
                        <w:tblStyle w:val="4"/>
                        <w:tblW w:w="7655" w:type="dxa"/>
                        <w:tblInd w:w="5" w:type="dxa"/>
                        <w:tblLayout w:type="fixed"/>
                        <w:tblCellMar>
                          <w:top w:w="0" w:type="dxa"/>
                          <w:left w:w="0" w:type="dxa"/>
                          <w:bottom w:w="0" w:type="dxa"/>
                          <w:right w:w="0" w:type="dxa"/>
                        </w:tblCellMar>
                      </w:tblPr>
                      <w:tblGrid>
                        <w:gridCol w:w="1138"/>
                        <w:gridCol w:w="1128"/>
                        <w:gridCol w:w="1296"/>
                        <w:gridCol w:w="1037"/>
                        <w:gridCol w:w="1334"/>
                        <w:gridCol w:w="1722"/>
                      </w:tblGrid>
                      <w:tr w14:paraId="04D7ED96">
                        <w:tblPrEx>
                          <w:tblCellMar>
                            <w:top w:w="0" w:type="dxa"/>
                            <w:left w:w="0" w:type="dxa"/>
                            <w:bottom w:w="0" w:type="dxa"/>
                            <w:right w:w="0" w:type="dxa"/>
                          </w:tblCellMar>
                        </w:tblPrEx>
                        <w:trPr>
                          <w:trHeight w:val="451" w:hRule="exact"/>
                        </w:trPr>
                        <w:tc>
                          <w:tcPr>
                            <w:tcW w:w="1138" w:type="dxa"/>
                            <w:tcBorders>
                              <w:top w:val="single" w:color="auto" w:sz="4" w:space="0"/>
                              <w:left w:val="single" w:color="auto" w:sz="4" w:space="0"/>
                              <w:bottom w:val="nil"/>
                              <w:right w:val="nil"/>
                            </w:tcBorders>
                            <w:shd w:val="clear" w:color="auto" w:fill="FFFFFF"/>
                            <w:vAlign w:val="center"/>
                          </w:tcPr>
                          <w:p w14:paraId="2D200093">
                            <w:pPr>
                              <w:jc w:val="center"/>
                              <w:rPr>
                                <w:sz w:val="18"/>
                                <w:szCs w:val="18"/>
                              </w:rPr>
                            </w:pPr>
                            <w:r>
                              <w:rPr>
                                <w:rFonts w:hint="eastAsia"/>
                                <w:sz w:val="18"/>
                                <w:szCs w:val="18"/>
                                <w:lang w:val="zh-TW"/>
                              </w:rPr>
                              <w:t>化学产品</w:t>
                            </w:r>
                          </w:p>
                        </w:tc>
                        <w:tc>
                          <w:tcPr>
                            <w:tcW w:w="1128" w:type="dxa"/>
                            <w:tcBorders>
                              <w:top w:val="single" w:color="auto" w:sz="4" w:space="0"/>
                              <w:left w:val="single" w:color="auto" w:sz="4" w:space="0"/>
                              <w:bottom w:val="nil"/>
                              <w:right w:val="nil"/>
                            </w:tcBorders>
                            <w:shd w:val="clear" w:color="auto" w:fill="FFFFFF"/>
                            <w:vAlign w:val="center"/>
                          </w:tcPr>
                          <w:p w14:paraId="3E14BFAE">
                            <w:pPr>
                              <w:jc w:val="center"/>
                              <w:rPr>
                                <w:sz w:val="18"/>
                                <w:szCs w:val="18"/>
                              </w:rPr>
                            </w:pPr>
                            <w:r>
                              <w:rPr>
                                <w:rFonts w:hint="eastAsia"/>
                                <w:sz w:val="18"/>
                                <w:szCs w:val="18"/>
                                <w:lang w:val="zh-TW"/>
                              </w:rPr>
                              <w:t>来源</w:t>
                            </w:r>
                          </w:p>
                        </w:tc>
                        <w:tc>
                          <w:tcPr>
                            <w:tcW w:w="1296" w:type="dxa"/>
                            <w:tcBorders>
                              <w:top w:val="single" w:color="auto" w:sz="4" w:space="0"/>
                              <w:left w:val="single" w:color="auto" w:sz="4" w:space="0"/>
                              <w:bottom w:val="nil"/>
                              <w:right w:val="nil"/>
                            </w:tcBorders>
                            <w:shd w:val="clear" w:color="auto" w:fill="FFFFFF"/>
                            <w:vAlign w:val="center"/>
                          </w:tcPr>
                          <w:p w14:paraId="3AD973B0">
                            <w:pPr>
                              <w:jc w:val="center"/>
                              <w:rPr>
                                <w:sz w:val="18"/>
                                <w:szCs w:val="18"/>
                              </w:rPr>
                            </w:pPr>
                            <w:r>
                              <w:rPr>
                                <w:rFonts w:hint="eastAsia"/>
                                <w:sz w:val="18"/>
                                <w:szCs w:val="18"/>
                                <w:lang w:val="zh-TW"/>
                              </w:rPr>
                              <w:t>类型</w:t>
                            </w:r>
                          </w:p>
                        </w:tc>
                        <w:tc>
                          <w:tcPr>
                            <w:tcW w:w="1037" w:type="dxa"/>
                            <w:tcBorders>
                              <w:top w:val="single" w:color="auto" w:sz="4" w:space="0"/>
                              <w:left w:val="single" w:color="auto" w:sz="4" w:space="0"/>
                              <w:bottom w:val="nil"/>
                              <w:right w:val="nil"/>
                            </w:tcBorders>
                            <w:shd w:val="clear" w:color="auto" w:fill="FFFFFF"/>
                            <w:vAlign w:val="center"/>
                          </w:tcPr>
                          <w:p w14:paraId="2A09D2A1">
                            <w:pPr>
                              <w:jc w:val="center"/>
                              <w:rPr>
                                <w:sz w:val="18"/>
                                <w:szCs w:val="18"/>
                              </w:rPr>
                            </w:pPr>
                            <w:r>
                              <w:rPr>
                                <w:sz w:val="18"/>
                                <w:szCs w:val="18"/>
                              </w:rPr>
                              <w:t>ppm</w:t>
                            </w:r>
                          </w:p>
                        </w:tc>
                        <w:tc>
                          <w:tcPr>
                            <w:tcW w:w="1334" w:type="dxa"/>
                            <w:tcBorders>
                              <w:top w:val="single" w:color="auto" w:sz="4" w:space="0"/>
                              <w:left w:val="single" w:color="auto" w:sz="4" w:space="0"/>
                              <w:bottom w:val="nil"/>
                              <w:right w:val="nil"/>
                            </w:tcBorders>
                            <w:shd w:val="clear" w:color="auto" w:fill="FFFFFF"/>
                            <w:vAlign w:val="center"/>
                          </w:tcPr>
                          <w:p w14:paraId="491B405C">
                            <w:pPr>
                              <w:jc w:val="center"/>
                              <w:rPr>
                                <w:sz w:val="18"/>
                                <w:szCs w:val="18"/>
                              </w:rPr>
                            </w:pPr>
                            <w:r>
                              <w:rPr>
                                <w:sz w:val="18"/>
                                <w:szCs w:val="18"/>
                              </w:rPr>
                              <w:t>mg/m3</w:t>
                            </w:r>
                          </w:p>
                        </w:tc>
                        <w:tc>
                          <w:tcPr>
                            <w:tcW w:w="1722" w:type="dxa"/>
                            <w:tcBorders>
                              <w:top w:val="single" w:color="auto" w:sz="4" w:space="0"/>
                              <w:left w:val="single" w:color="auto" w:sz="4" w:space="0"/>
                              <w:bottom w:val="nil"/>
                              <w:right w:val="single" w:color="auto" w:sz="4" w:space="0"/>
                            </w:tcBorders>
                            <w:shd w:val="clear" w:color="auto" w:fill="FFFFFF"/>
                            <w:vAlign w:val="center"/>
                          </w:tcPr>
                          <w:p w14:paraId="6D359E5E">
                            <w:pPr>
                              <w:jc w:val="center"/>
                              <w:rPr>
                                <w:sz w:val="18"/>
                                <w:szCs w:val="18"/>
                              </w:rPr>
                            </w:pPr>
                            <w:r>
                              <w:rPr>
                                <w:rFonts w:hint="eastAsia"/>
                                <w:sz w:val="18"/>
                                <w:szCs w:val="18"/>
                                <w:lang w:val="zh-TW"/>
                              </w:rPr>
                              <w:t>标记</w:t>
                            </w:r>
                          </w:p>
                        </w:tc>
                      </w:tr>
                      <w:tr w14:paraId="51D3E5C6">
                        <w:tblPrEx>
                          <w:tblCellMar>
                            <w:top w:w="0" w:type="dxa"/>
                            <w:left w:w="0" w:type="dxa"/>
                            <w:bottom w:w="0" w:type="dxa"/>
                            <w:right w:w="0" w:type="dxa"/>
                          </w:tblCellMar>
                        </w:tblPrEx>
                        <w:trPr>
                          <w:trHeight w:val="264" w:hRule="exact"/>
                        </w:trPr>
                        <w:tc>
                          <w:tcPr>
                            <w:tcW w:w="1138" w:type="dxa"/>
                            <w:tcBorders>
                              <w:top w:val="single" w:color="auto" w:sz="4" w:space="0"/>
                              <w:left w:val="single" w:color="auto" w:sz="4" w:space="0"/>
                              <w:bottom w:val="nil"/>
                              <w:right w:val="nil"/>
                            </w:tcBorders>
                            <w:shd w:val="clear" w:color="auto" w:fill="FFFFFF"/>
                            <w:vAlign w:val="center"/>
                          </w:tcPr>
                          <w:p w14:paraId="061854C4">
                            <w:pPr>
                              <w:jc w:val="center"/>
                              <w:rPr>
                                <w:sz w:val="18"/>
                                <w:szCs w:val="18"/>
                              </w:rPr>
                            </w:pPr>
                            <w:r>
                              <w:rPr>
                                <w:rFonts w:hint="eastAsia"/>
                                <w:sz w:val="18"/>
                                <w:szCs w:val="18"/>
                                <w:lang w:val="zh-TW"/>
                              </w:rPr>
                              <w:t>硫化氢</w:t>
                            </w:r>
                          </w:p>
                        </w:tc>
                        <w:tc>
                          <w:tcPr>
                            <w:tcW w:w="1128" w:type="dxa"/>
                            <w:tcBorders>
                              <w:top w:val="single" w:color="auto" w:sz="4" w:space="0"/>
                              <w:left w:val="single" w:color="auto" w:sz="4" w:space="0"/>
                              <w:bottom w:val="nil"/>
                              <w:right w:val="nil"/>
                            </w:tcBorders>
                            <w:shd w:val="clear" w:color="auto" w:fill="FFFFFF"/>
                            <w:vAlign w:val="center"/>
                          </w:tcPr>
                          <w:p w14:paraId="44DE3E82">
                            <w:pPr>
                              <w:jc w:val="center"/>
                              <w:rPr>
                                <w:sz w:val="18"/>
                                <w:szCs w:val="18"/>
                              </w:rPr>
                            </w:pPr>
                            <w:r>
                              <w:rPr>
                                <w:sz w:val="18"/>
                                <w:szCs w:val="18"/>
                              </w:rPr>
                              <w:t>ACGIH</w:t>
                            </w:r>
                          </w:p>
                        </w:tc>
                        <w:tc>
                          <w:tcPr>
                            <w:tcW w:w="1296" w:type="dxa"/>
                            <w:tcBorders>
                              <w:top w:val="single" w:color="auto" w:sz="4" w:space="0"/>
                              <w:left w:val="single" w:color="auto" w:sz="4" w:space="0"/>
                              <w:bottom w:val="nil"/>
                              <w:right w:val="nil"/>
                            </w:tcBorders>
                            <w:shd w:val="clear" w:color="auto" w:fill="FFFFFF"/>
                            <w:vAlign w:val="center"/>
                          </w:tcPr>
                          <w:p w14:paraId="2B120440">
                            <w:pPr>
                              <w:jc w:val="center"/>
                              <w:rPr>
                                <w:sz w:val="18"/>
                                <w:szCs w:val="18"/>
                              </w:rPr>
                            </w:pPr>
                            <w:r>
                              <w:rPr>
                                <w:sz w:val="18"/>
                                <w:szCs w:val="18"/>
                              </w:rPr>
                              <w:t>TWA</w:t>
                            </w:r>
                          </w:p>
                        </w:tc>
                        <w:tc>
                          <w:tcPr>
                            <w:tcW w:w="1037" w:type="dxa"/>
                            <w:tcBorders>
                              <w:top w:val="single" w:color="auto" w:sz="4" w:space="0"/>
                              <w:left w:val="single" w:color="auto" w:sz="4" w:space="0"/>
                              <w:bottom w:val="nil"/>
                              <w:right w:val="nil"/>
                            </w:tcBorders>
                            <w:shd w:val="clear" w:color="auto" w:fill="FFFFFF"/>
                            <w:vAlign w:val="center"/>
                          </w:tcPr>
                          <w:p w14:paraId="2F660B89">
                            <w:pPr>
                              <w:jc w:val="center"/>
                              <w:rPr>
                                <w:sz w:val="18"/>
                                <w:szCs w:val="18"/>
                              </w:rPr>
                            </w:pPr>
                            <w:r>
                              <w:rPr>
                                <w:sz w:val="18"/>
                                <w:szCs w:val="18"/>
                                <w:lang w:val="zh-TW"/>
                              </w:rPr>
                              <w:t xml:space="preserve">10 </w:t>
                            </w:r>
                            <w:r>
                              <w:rPr>
                                <w:sz w:val="18"/>
                                <w:szCs w:val="18"/>
                              </w:rPr>
                              <w:t>ppm</w:t>
                            </w:r>
                          </w:p>
                        </w:tc>
                        <w:tc>
                          <w:tcPr>
                            <w:tcW w:w="1334" w:type="dxa"/>
                            <w:tcBorders>
                              <w:top w:val="single" w:color="auto" w:sz="4" w:space="0"/>
                              <w:left w:val="single" w:color="auto" w:sz="4" w:space="0"/>
                              <w:bottom w:val="nil"/>
                              <w:right w:val="nil"/>
                            </w:tcBorders>
                            <w:shd w:val="clear" w:color="auto" w:fill="FFFFFF"/>
                            <w:vAlign w:val="center"/>
                          </w:tcPr>
                          <w:p w14:paraId="232EF5EB">
                            <w:pPr>
                              <w:jc w:val="center"/>
                              <w:rPr>
                                <w:sz w:val="18"/>
                                <w:szCs w:val="18"/>
                              </w:rPr>
                            </w:pPr>
                          </w:p>
                        </w:tc>
                        <w:tc>
                          <w:tcPr>
                            <w:tcW w:w="1722" w:type="dxa"/>
                            <w:tcBorders>
                              <w:top w:val="single" w:color="auto" w:sz="4" w:space="0"/>
                              <w:left w:val="single" w:color="auto" w:sz="4" w:space="0"/>
                              <w:bottom w:val="nil"/>
                              <w:right w:val="single" w:color="auto" w:sz="4" w:space="0"/>
                            </w:tcBorders>
                            <w:shd w:val="clear" w:color="auto" w:fill="FFFFFF"/>
                            <w:vAlign w:val="center"/>
                          </w:tcPr>
                          <w:p w14:paraId="781BA73F">
                            <w:pPr>
                              <w:jc w:val="center"/>
                              <w:rPr>
                                <w:sz w:val="18"/>
                                <w:szCs w:val="18"/>
                              </w:rPr>
                            </w:pPr>
                          </w:p>
                        </w:tc>
                      </w:tr>
                      <w:tr w14:paraId="5B7A9AED">
                        <w:tblPrEx>
                          <w:tblCellMar>
                            <w:top w:w="0" w:type="dxa"/>
                            <w:left w:w="0" w:type="dxa"/>
                            <w:bottom w:w="0" w:type="dxa"/>
                            <w:right w:w="0" w:type="dxa"/>
                          </w:tblCellMar>
                        </w:tblPrEx>
                        <w:trPr>
                          <w:trHeight w:val="264" w:hRule="exact"/>
                        </w:trPr>
                        <w:tc>
                          <w:tcPr>
                            <w:tcW w:w="1138" w:type="dxa"/>
                            <w:tcBorders>
                              <w:top w:val="single" w:color="auto" w:sz="4" w:space="0"/>
                              <w:left w:val="single" w:color="auto" w:sz="4" w:space="0"/>
                              <w:bottom w:val="nil"/>
                              <w:right w:val="nil"/>
                            </w:tcBorders>
                            <w:shd w:val="clear" w:color="auto" w:fill="FFFFFF"/>
                            <w:vAlign w:val="center"/>
                          </w:tcPr>
                          <w:p w14:paraId="69A109AE">
                            <w:pPr>
                              <w:jc w:val="center"/>
                              <w:rPr>
                                <w:sz w:val="18"/>
                                <w:szCs w:val="18"/>
                              </w:rPr>
                            </w:pPr>
                            <w:r>
                              <w:rPr>
                                <w:rFonts w:hint="eastAsia"/>
                                <w:sz w:val="18"/>
                                <w:szCs w:val="18"/>
                                <w:lang w:val="zh-TW"/>
                              </w:rPr>
                              <w:t>硫化氢</w:t>
                            </w:r>
                          </w:p>
                        </w:tc>
                        <w:tc>
                          <w:tcPr>
                            <w:tcW w:w="1128" w:type="dxa"/>
                            <w:tcBorders>
                              <w:top w:val="single" w:color="auto" w:sz="4" w:space="0"/>
                              <w:left w:val="single" w:color="auto" w:sz="4" w:space="0"/>
                              <w:bottom w:val="nil"/>
                              <w:right w:val="nil"/>
                            </w:tcBorders>
                            <w:shd w:val="clear" w:color="auto" w:fill="FFFFFF"/>
                            <w:vAlign w:val="center"/>
                          </w:tcPr>
                          <w:p w14:paraId="5CEC372E">
                            <w:pPr>
                              <w:jc w:val="center"/>
                              <w:rPr>
                                <w:sz w:val="18"/>
                                <w:szCs w:val="18"/>
                              </w:rPr>
                            </w:pPr>
                            <w:r>
                              <w:rPr>
                                <w:sz w:val="18"/>
                                <w:szCs w:val="18"/>
                              </w:rPr>
                              <w:t>ACGIH</w:t>
                            </w:r>
                          </w:p>
                        </w:tc>
                        <w:tc>
                          <w:tcPr>
                            <w:tcW w:w="1296" w:type="dxa"/>
                            <w:tcBorders>
                              <w:top w:val="single" w:color="auto" w:sz="4" w:space="0"/>
                              <w:left w:val="single" w:color="auto" w:sz="4" w:space="0"/>
                              <w:bottom w:val="nil"/>
                              <w:right w:val="nil"/>
                            </w:tcBorders>
                            <w:shd w:val="clear" w:color="auto" w:fill="FFFFFF"/>
                            <w:vAlign w:val="center"/>
                          </w:tcPr>
                          <w:p w14:paraId="14DBF92A">
                            <w:pPr>
                              <w:jc w:val="center"/>
                              <w:rPr>
                                <w:sz w:val="18"/>
                                <w:szCs w:val="18"/>
                              </w:rPr>
                            </w:pPr>
                            <w:r>
                              <w:rPr>
                                <w:sz w:val="18"/>
                                <w:szCs w:val="18"/>
                              </w:rPr>
                              <w:t>STEL</w:t>
                            </w:r>
                          </w:p>
                        </w:tc>
                        <w:tc>
                          <w:tcPr>
                            <w:tcW w:w="1037" w:type="dxa"/>
                            <w:tcBorders>
                              <w:top w:val="single" w:color="auto" w:sz="4" w:space="0"/>
                              <w:left w:val="single" w:color="auto" w:sz="4" w:space="0"/>
                              <w:bottom w:val="nil"/>
                              <w:right w:val="nil"/>
                            </w:tcBorders>
                            <w:shd w:val="clear" w:color="auto" w:fill="FFFFFF"/>
                            <w:vAlign w:val="center"/>
                          </w:tcPr>
                          <w:p w14:paraId="3F86AAF3">
                            <w:pPr>
                              <w:jc w:val="center"/>
                              <w:rPr>
                                <w:sz w:val="18"/>
                                <w:szCs w:val="18"/>
                              </w:rPr>
                            </w:pPr>
                            <w:r>
                              <w:rPr>
                                <w:sz w:val="18"/>
                                <w:szCs w:val="18"/>
                                <w:lang w:val="zh-TW"/>
                              </w:rPr>
                              <w:t xml:space="preserve">15 </w:t>
                            </w:r>
                            <w:r>
                              <w:rPr>
                                <w:sz w:val="18"/>
                                <w:szCs w:val="18"/>
                              </w:rPr>
                              <w:t>ppm</w:t>
                            </w:r>
                          </w:p>
                        </w:tc>
                        <w:tc>
                          <w:tcPr>
                            <w:tcW w:w="1334" w:type="dxa"/>
                            <w:tcBorders>
                              <w:top w:val="single" w:color="auto" w:sz="4" w:space="0"/>
                              <w:left w:val="single" w:color="auto" w:sz="4" w:space="0"/>
                              <w:bottom w:val="nil"/>
                              <w:right w:val="nil"/>
                            </w:tcBorders>
                            <w:shd w:val="clear" w:color="auto" w:fill="FFFFFF"/>
                            <w:vAlign w:val="center"/>
                          </w:tcPr>
                          <w:p w14:paraId="2BC5FD57">
                            <w:pPr>
                              <w:jc w:val="center"/>
                              <w:rPr>
                                <w:sz w:val="18"/>
                                <w:szCs w:val="18"/>
                              </w:rPr>
                            </w:pPr>
                          </w:p>
                        </w:tc>
                        <w:tc>
                          <w:tcPr>
                            <w:tcW w:w="1722" w:type="dxa"/>
                            <w:tcBorders>
                              <w:top w:val="single" w:color="auto" w:sz="4" w:space="0"/>
                              <w:left w:val="single" w:color="auto" w:sz="4" w:space="0"/>
                              <w:bottom w:val="nil"/>
                              <w:right w:val="single" w:color="auto" w:sz="4" w:space="0"/>
                            </w:tcBorders>
                            <w:shd w:val="clear" w:color="auto" w:fill="FFFFFF"/>
                            <w:vAlign w:val="center"/>
                          </w:tcPr>
                          <w:p w14:paraId="30DC7486">
                            <w:pPr>
                              <w:jc w:val="center"/>
                              <w:rPr>
                                <w:sz w:val="18"/>
                                <w:szCs w:val="18"/>
                              </w:rPr>
                            </w:pPr>
                          </w:p>
                        </w:tc>
                      </w:tr>
                      <w:tr w14:paraId="6A28CE64">
                        <w:tblPrEx>
                          <w:tblCellMar>
                            <w:top w:w="0" w:type="dxa"/>
                            <w:left w:w="0" w:type="dxa"/>
                            <w:bottom w:w="0" w:type="dxa"/>
                            <w:right w:w="0" w:type="dxa"/>
                          </w:tblCellMar>
                        </w:tblPrEx>
                        <w:trPr>
                          <w:trHeight w:val="259" w:hRule="exact"/>
                        </w:trPr>
                        <w:tc>
                          <w:tcPr>
                            <w:tcW w:w="1138" w:type="dxa"/>
                            <w:tcBorders>
                              <w:top w:val="single" w:color="auto" w:sz="4" w:space="0"/>
                              <w:left w:val="single" w:color="auto" w:sz="4" w:space="0"/>
                              <w:bottom w:val="nil"/>
                              <w:right w:val="nil"/>
                            </w:tcBorders>
                            <w:shd w:val="clear" w:color="auto" w:fill="FFFFFF"/>
                            <w:vAlign w:val="center"/>
                          </w:tcPr>
                          <w:p w14:paraId="6CEAE15B">
                            <w:pPr>
                              <w:jc w:val="center"/>
                              <w:rPr>
                                <w:sz w:val="18"/>
                                <w:szCs w:val="18"/>
                              </w:rPr>
                            </w:pPr>
                            <w:r>
                              <w:rPr>
                                <w:rFonts w:hint="eastAsia"/>
                                <w:sz w:val="18"/>
                                <w:szCs w:val="18"/>
                                <w:lang w:val="zh-TW"/>
                              </w:rPr>
                              <w:t>硫化氢</w:t>
                            </w:r>
                          </w:p>
                        </w:tc>
                        <w:tc>
                          <w:tcPr>
                            <w:tcW w:w="1128" w:type="dxa"/>
                            <w:tcBorders>
                              <w:top w:val="single" w:color="auto" w:sz="4" w:space="0"/>
                              <w:left w:val="single" w:color="auto" w:sz="4" w:space="0"/>
                              <w:bottom w:val="nil"/>
                              <w:right w:val="nil"/>
                            </w:tcBorders>
                            <w:shd w:val="clear" w:color="auto" w:fill="FFFFFF"/>
                            <w:vAlign w:val="center"/>
                          </w:tcPr>
                          <w:p w14:paraId="307CE19F">
                            <w:pPr>
                              <w:jc w:val="center"/>
                              <w:rPr>
                                <w:sz w:val="18"/>
                                <w:szCs w:val="18"/>
                              </w:rPr>
                            </w:pPr>
                            <w:r>
                              <w:rPr>
                                <w:sz w:val="18"/>
                                <w:szCs w:val="18"/>
                              </w:rPr>
                              <w:t>CN OEL</w:t>
                            </w:r>
                          </w:p>
                        </w:tc>
                        <w:tc>
                          <w:tcPr>
                            <w:tcW w:w="1296" w:type="dxa"/>
                            <w:tcBorders>
                              <w:top w:val="single" w:color="auto" w:sz="4" w:space="0"/>
                              <w:left w:val="single" w:color="auto" w:sz="4" w:space="0"/>
                              <w:bottom w:val="nil"/>
                              <w:right w:val="nil"/>
                            </w:tcBorders>
                            <w:shd w:val="clear" w:color="auto" w:fill="FFFFFF"/>
                            <w:vAlign w:val="center"/>
                          </w:tcPr>
                          <w:p w14:paraId="44D48471">
                            <w:pPr>
                              <w:jc w:val="center"/>
                              <w:rPr>
                                <w:sz w:val="18"/>
                                <w:szCs w:val="18"/>
                              </w:rPr>
                            </w:pPr>
                            <w:r>
                              <w:rPr>
                                <w:sz w:val="18"/>
                                <w:szCs w:val="18"/>
                              </w:rPr>
                              <w:t>CEILING</w:t>
                            </w:r>
                          </w:p>
                        </w:tc>
                        <w:tc>
                          <w:tcPr>
                            <w:tcW w:w="1037" w:type="dxa"/>
                            <w:tcBorders>
                              <w:top w:val="single" w:color="auto" w:sz="4" w:space="0"/>
                              <w:left w:val="single" w:color="auto" w:sz="4" w:space="0"/>
                              <w:bottom w:val="nil"/>
                              <w:right w:val="nil"/>
                            </w:tcBorders>
                            <w:shd w:val="clear" w:color="auto" w:fill="FFFFFF"/>
                            <w:vAlign w:val="center"/>
                          </w:tcPr>
                          <w:p w14:paraId="6C592039">
                            <w:pPr>
                              <w:jc w:val="center"/>
                              <w:rPr>
                                <w:sz w:val="18"/>
                                <w:szCs w:val="18"/>
                              </w:rPr>
                            </w:pPr>
                          </w:p>
                        </w:tc>
                        <w:tc>
                          <w:tcPr>
                            <w:tcW w:w="1334" w:type="dxa"/>
                            <w:tcBorders>
                              <w:top w:val="single" w:color="auto" w:sz="4" w:space="0"/>
                              <w:left w:val="single" w:color="auto" w:sz="4" w:space="0"/>
                              <w:bottom w:val="nil"/>
                              <w:right w:val="nil"/>
                            </w:tcBorders>
                            <w:shd w:val="clear" w:color="auto" w:fill="FFFFFF"/>
                            <w:vAlign w:val="center"/>
                          </w:tcPr>
                          <w:p w14:paraId="350F1931">
                            <w:pPr>
                              <w:jc w:val="center"/>
                              <w:rPr>
                                <w:sz w:val="18"/>
                                <w:szCs w:val="18"/>
                              </w:rPr>
                            </w:pPr>
                            <w:r>
                              <w:rPr>
                                <w:sz w:val="18"/>
                                <w:szCs w:val="18"/>
                              </w:rPr>
                              <w:t>10 mg/m3</w:t>
                            </w:r>
                          </w:p>
                        </w:tc>
                        <w:tc>
                          <w:tcPr>
                            <w:tcW w:w="1722" w:type="dxa"/>
                            <w:tcBorders>
                              <w:top w:val="single" w:color="auto" w:sz="4" w:space="0"/>
                              <w:left w:val="single" w:color="auto" w:sz="4" w:space="0"/>
                              <w:bottom w:val="nil"/>
                              <w:right w:val="single" w:color="auto" w:sz="4" w:space="0"/>
                            </w:tcBorders>
                            <w:shd w:val="clear" w:color="auto" w:fill="FFFFFF"/>
                            <w:vAlign w:val="center"/>
                          </w:tcPr>
                          <w:p w14:paraId="2499FD39">
                            <w:pPr>
                              <w:jc w:val="center"/>
                              <w:rPr>
                                <w:sz w:val="18"/>
                                <w:szCs w:val="18"/>
                              </w:rPr>
                            </w:pPr>
                          </w:p>
                        </w:tc>
                      </w:tr>
                      <w:tr w14:paraId="460CBF0D">
                        <w:tblPrEx>
                          <w:tblCellMar>
                            <w:top w:w="0" w:type="dxa"/>
                            <w:left w:w="0" w:type="dxa"/>
                            <w:bottom w:w="0" w:type="dxa"/>
                            <w:right w:w="0" w:type="dxa"/>
                          </w:tblCellMar>
                        </w:tblPrEx>
                        <w:trPr>
                          <w:trHeight w:val="978" w:hRule="exact"/>
                        </w:trPr>
                        <w:tc>
                          <w:tcPr>
                            <w:tcW w:w="1138" w:type="dxa"/>
                            <w:tcBorders>
                              <w:top w:val="single" w:color="auto" w:sz="4" w:space="0"/>
                              <w:left w:val="single" w:color="auto" w:sz="4" w:space="0"/>
                              <w:bottom w:val="nil"/>
                              <w:right w:val="nil"/>
                            </w:tcBorders>
                            <w:shd w:val="clear" w:color="auto" w:fill="FFFFFF"/>
                            <w:vAlign w:val="center"/>
                          </w:tcPr>
                          <w:p w14:paraId="4C9E2178">
                            <w:pPr>
                              <w:jc w:val="center"/>
                              <w:rPr>
                                <w:sz w:val="18"/>
                                <w:szCs w:val="18"/>
                              </w:rPr>
                            </w:pPr>
                            <w:r>
                              <w:rPr>
                                <w:rFonts w:hint="eastAsia"/>
                                <w:sz w:val="18"/>
                                <w:szCs w:val="18"/>
                                <w:lang w:val="zh-TW"/>
                              </w:rPr>
                              <w:t>沥青烟</w:t>
                            </w:r>
                          </w:p>
                        </w:tc>
                        <w:tc>
                          <w:tcPr>
                            <w:tcW w:w="1128" w:type="dxa"/>
                            <w:tcBorders>
                              <w:top w:val="single" w:color="auto" w:sz="4" w:space="0"/>
                              <w:left w:val="single" w:color="auto" w:sz="4" w:space="0"/>
                              <w:bottom w:val="nil"/>
                              <w:right w:val="nil"/>
                            </w:tcBorders>
                            <w:shd w:val="clear" w:color="auto" w:fill="FFFFFF"/>
                            <w:vAlign w:val="center"/>
                          </w:tcPr>
                          <w:p w14:paraId="1957C138">
                            <w:pPr>
                              <w:jc w:val="center"/>
                              <w:rPr>
                                <w:sz w:val="18"/>
                                <w:szCs w:val="18"/>
                              </w:rPr>
                            </w:pPr>
                            <w:r>
                              <w:rPr>
                                <w:sz w:val="18"/>
                                <w:szCs w:val="18"/>
                              </w:rPr>
                              <w:t>ACGIH</w:t>
                            </w:r>
                          </w:p>
                        </w:tc>
                        <w:tc>
                          <w:tcPr>
                            <w:tcW w:w="1296" w:type="dxa"/>
                            <w:tcBorders>
                              <w:top w:val="single" w:color="auto" w:sz="4" w:space="0"/>
                              <w:left w:val="single" w:color="auto" w:sz="4" w:space="0"/>
                              <w:bottom w:val="nil"/>
                              <w:right w:val="nil"/>
                            </w:tcBorders>
                            <w:shd w:val="clear" w:color="auto" w:fill="FFFFFF"/>
                            <w:vAlign w:val="center"/>
                          </w:tcPr>
                          <w:p w14:paraId="258858A1">
                            <w:pPr>
                              <w:jc w:val="center"/>
                              <w:rPr>
                                <w:sz w:val="18"/>
                                <w:szCs w:val="18"/>
                              </w:rPr>
                            </w:pPr>
                            <w:r>
                              <w:rPr>
                                <w:sz w:val="18"/>
                                <w:szCs w:val="18"/>
                              </w:rPr>
                              <w:t>TWA</w:t>
                            </w:r>
                          </w:p>
                          <w:p w14:paraId="203B19E4">
                            <w:pPr>
                              <w:jc w:val="center"/>
                              <w:rPr>
                                <w:sz w:val="18"/>
                                <w:szCs w:val="18"/>
                              </w:rPr>
                            </w:pPr>
                            <w:r>
                              <w:rPr>
                                <w:sz w:val="18"/>
                                <w:szCs w:val="18"/>
                                <w:lang w:val="zh-TW"/>
                              </w:rPr>
                              <w:t>[</w:t>
                            </w:r>
                            <w:r>
                              <w:rPr>
                                <w:rFonts w:hint="eastAsia"/>
                                <w:sz w:val="18"/>
                                <w:szCs w:val="18"/>
                                <w:lang w:val="zh-TW"/>
                              </w:rPr>
                              <w:t>可吸入的碎片。</w:t>
                            </w:r>
                            <w:r>
                              <w:rPr>
                                <w:sz w:val="18"/>
                                <w:szCs w:val="18"/>
                                <w:lang w:val="zh-TW"/>
                              </w:rPr>
                              <w:t>]</w:t>
                            </w:r>
                          </w:p>
                        </w:tc>
                        <w:tc>
                          <w:tcPr>
                            <w:tcW w:w="1037" w:type="dxa"/>
                            <w:tcBorders>
                              <w:top w:val="single" w:color="auto" w:sz="4" w:space="0"/>
                              <w:left w:val="single" w:color="auto" w:sz="4" w:space="0"/>
                              <w:bottom w:val="nil"/>
                              <w:right w:val="nil"/>
                            </w:tcBorders>
                            <w:shd w:val="clear" w:color="auto" w:fill="FFFFFF"/>
                            <w:vAlign w:val="center"/>
                          </w:tcPr>
                          <w:p w14:paraId="267E1B5C">
                            <w:pPr>
                              <w:jc w:val="center"/>
                              <w:rPr>
                                <w:sz w:val="18"/>
                                <w:szCs w:val="18"/>
                              </w:rPr>
                            </w:pPr>
                          </w:p>
                        </w:tc>
                        <w:tc>
                          <w:tcPr>
                            <w:tcW w:w="1334" w:type="dxa"/>
                            <w:tcBorders>
                              <w:top w:val="single" w:color="auto" w:sz="4" w:space="0"/>
                              <w:left w:val="single" w:color="auto" w:sz="4" w:space="0"/>
                              <w:bottom w:val="nil"/>
                              <w:right w:val="nil"/>
                            </w:tcBorders>
                            <w:shd w:val="clear" w:color="auto" w:fill="FFFFFF"/>
                            <w:vAlign w:val="center"/>
                          </w:tcPr>
                          <w:p w14:paraId="3DE13F6E">
                            <w:pPr>
                              <w:jc w:val="center"/>
                              <w:rPr>
                                <w:sz w:val="18"/>
                                <w:szCs w:val="18"/>
                              </w:rPr>
                            </w:pPr>
                            <w:r>
                              <w:rPr>
                                <w:sz w:val="18"/>
                                <w:szCs w:val="18"/>
                              </w:rPr>
                              <w:t>0.5 mg/m3</w:t>
                            </w:r>
                          </w:p>
                        </w:tc>
                        <w:tc>
                          <w:tcPr>
                            <w:tcW w:w="1722" w:type="dxa"/>
                            <w:tcBorders>
                              <w:top w:val="single" w:color="auto" w:sz="4" w:space="0"/>
                              <w:left w:val="single" w:color="auto" w:sz="4" w:space="0"/>
                              <w:bottom w:val="nil"/>
                              <w:right w:val="single" w:color="auto" w:sz="4" w:space="0"/>
                            </w:tcBorders>
                            <w:shd w:val="clear" w:color="auto" w:fill="FFFFFF"/>
                            <w:vAlign w:val="center"/>
                          </w:tcPr>
                          <w:p w14:paraId="63A7C3C9">
                            <w:pPr>
                              <w:jc w:val="center"/>
                              <w:rPr>
                                <w:sz w:val="18"/>
                                <w:szCs w:val="18"/>
                              </w:rPr>
                            </w:pPr>
                            <w:r>
                              <w:rPr>
                                <w:rFonts w:hint="eastAsia"/>
                                <w:sz w:val="18"/>
                                <w:szCs w:val="18"/>
                                <w:lang w:val="zh-TW"/>
                              </w:rPr>
                              <w:t>当作溶解性苯</w:t>
                            </w:r>
                          </w:p>
                        </w:tc>
                      </w:tr>
                      <w:tr w14:paraId="46B2AE3C">
                        <w:tblPrEx>
                          <w:tblCellMar>
                            <w:top w:w="0" w:type="dxa"/>
                            <w:left w:w="0" w:type="dxa"/>
                            <w:bottom w:w="0" w:type="dxa"/>
                            <w:right w:w="0" w:type="dxa"/>
                          </w:tblCellMar>
                        </w:tblPrEx>
                        <w:trPr>
                          <w:trHeight w:val="485" w:hRule="exact"/>
                        </w:trPr>
                        <w:tc>
                          <w:tcPr>
                            <w:tcW w:w="1138" w:type="dxa"/>
                            <w:tcBorders>
                              <w:top w:val="single" w:color="auto" w:sz="4" w:space="0"/>
                              <w:left w:val="single" w:color="auto" w:sz="4" w:space="0"/>
                              <w:bottom w:val="single" w:color="auto" w:sz="4" w:space="0"/>
                              <w:right w:val="nil"/>
                            </w:tcBorders>
                            <w:shd w:val="clear" w:color="auto" w:fill="FFFFFF"/>
                            <w:vAlign w:val="center"/>
                          </w:tcPr>
                          <w:p w14:paraId="7AAA9874">
                            <w:pPr>
                              <w:jc w:val="center"/>
                              <w:rPr>
                                <w:sz w:val="18"/>
                                <w:szCs w:val="18"/>
                              </w:rPr>
                            </w:pPr>
                            <w:r>
                              <w:rPr>
                                <w:rFonts w:hint="eastAsia"/>
                                <w:sz w:val="18"/>
                                <w:szCs w:val="18"/>
                                <w:lang w:val="zh-TW"/>
                              </w:rPr>
                              <w:t>沥青烟</w:t>
                            </w:r>
                          </w:p>
                        </w:tc>
                        <w:tc>
                          <w:tcPr>
                            <w:tcW w:w="1128" w:type="dxa"/>
                            <w:tcBorders>
                              <w:top w:val="single" w:color="auto" w:sz="4" w:space="0"/>
                              <w:left w:val="single" w:color="auto" w:sz="4" w:space="0"/>
                              <w:bottom w:val="single" w:color="auto" w:sz="4" w:space="0"/>
                              <w:right w:val="nil"/>
                            </w:tcBorders>
                            <w:shd w:val="clear" w:color="auto" w:fill="FFFFFF"/>
                            <w:vAlign w:val="center"/>
                          </w:tcPr>
                          <w:p w14:paraId="6D120112">
                            <w:pPr>
                              <w:jc w:val="center"/>
                              <w:rPr>
                                <w:sz w:val="18"/>
                                <w:szCs w:val="18"/>
                              </w:rPr>
                            </w:pPr>
                            <w:r>
                              <w:rPr>
                                <w:sz w:val="18"/>
                                <w:szCs w:val="18"/>
                              </w:rPr>
                              <w:t>CN OEL</w:t>
                            </w:r>
                          </w:p>
                        </w:tc>
                        <w:tc>
                          <w:tcPr>
                            <w:tcW w:w="1296" w:type="dxa"/>
                            <w:tcBorders>
                              <w:top w:val="single" w:color="auto" w:sz="4" w:space="0"/>
                              <w:left w:val="single" w:color="auto" w:sz="4" w:space="0"/>
                              <w:bottom w:val="single" w:color="auto" w:sz="4" w:space="0"/>
                              <w:right w:val="nil"/>
                            </w:tcBorders>
                            <w:shd w:val="clear" w:color="auto" w:fill="FFFFFF"/>
                            <w:vAlign w:val="center"/>
                          </w:tcPr>
                          <w:p w14:paraId="69D0BFE5">
                            <w:pPr>
                              <w:jc w:val="center"/>
                              <w:rPr>
                                <w:sz w:val="18"/>
                                <w:szCs w:val="18"/>
                              </w:rPr>
                            </w:pPr>
                            <w:r>
                              <w:rPr>
                                <w:sz w:val="18"/>
                                <w:szCs w:val="18"/>
                              </w:rPr>
                              <w:t xml:space="preserve">TWA </w:t>
                            </w:r>
                            <w:r>
                              <w:rPr>
                                <w:sz w:val="18"/>
                                <w:szCs w:val="18"/>
                                <w:lang w:val="zh-TW"/>
                              </w:rPr>
                              <w:t>[</w:t>
                            </w:r>
                            <w:r>
                              <w:rPr>
                                <w:rFonts w:hint="eastAsia"/>
                                <w:sz w:val="18"/>
                                <w:szCs w:val="18"/>
                                <w:lang w:val="zh-TW"/>
                              </w:rPr>
                              <w:t>烟雾。</w:t>
                            </w:r>
                            <w:r>
                              <w:rPr>
                                <w:sz w:val="18"/>
                                <w:szCs w:val="18"/>
                                <w:lang w:val="zh-TW"/>
                              </w:rPr>
                              <w:t>]</w:t>
                            </w:r>
                          </w:p>
                        </w:tc>
                        <w:tc>
                          <w:tcPr>
                            <w:tcW w:w="1037" w:type="dxa"/>
                            <w:tcBorders>
                              <w:top w:val="single" w:color="auto" w:sz="4" w:space="0"/>
                              <w:left w:val="single" w:color="auto" w:sz="4" w:space="0"/>
                              <w:bottom w:val="single" w:color="auto" w:sz="4" w:space="0"/>
                              <w:right w:val="nil"/>
                            </w:tcBorders>
                            <w:shd w:val="clear" w:color="auto" w:fill="FFFFFF"/>
                            <w:vAlign w:val="center"/>
                          </w:tcPr>
                          <w:p w14:paraId="4853C965">
                            <w:pPr>
                              <w:jc w:val="center"/>
                              <w:rPr>
                                <w:sz w:val="18"/>
                                <w:szCs w:val="18"/>
                              </w:rPr>
                            </w:pPr>
                          </w:p>
                        </w:tc>
                        <w:tc>
                          <w:tcPr>
                            <w:tcW w:w="1334" w:type="dxa"/>
                            <w:tcBorders>
                              <w:top w:val="single" w:color="auto" w:sz="4" w:space="0"/>
                              <w:left w:val="single" w:color="auto" w:sz="4" w:space="0"/>
                              <w:bottom w:val="single" w:color="auto" w:sz="4" w:space="0"/>
                              <w:right w:val="nil"/>
                            </w:tcBorders>
                            <w:shd w:val="clear" w:color="auto" w:fill="FFFFFF"/>
                            <w:vAlign w:val="center"/>
                          </w:tcPr>
                          <w:p w14:paraId="7C7CF0C2">
                            <w:pPr>
                              <w:jc w:val="center"/>
                              <w:rPr>
                                <w:sz w:val="18"/>
                                <w:szCs w:val="18"/>
                              </w:rPr>
                            </w:pPr>
                            <w:r>
                              <w:rPr>
                                <w:sz w:val="18"/>
                                <w:szCs w:val="18"/>
                              </w:rPr>
                              <w:t>5 mg/m3</w:t>
                            </w:r>
                          </w:p>
                        </w:tc>
                        <w:tc>
                          <w:tcPr>
                            <w:tcW w:w="1722" w:type="dxa"/>
                            <w:tcBorders>
                              <w:top w:val="single" w:color="auto" w:sz="4" w:space="0"/>
                              <w:left w:val="single" w:color="auto" w:sz="4" w:space="0"/>
                              <w:bottom w:val="single" w:color="auto" w:sz="4" w:space="0"/>
                              <w:right w:val="single" w:color="auto" w:sz="4" w:space="0"/>
                            </w:tcBorders>
                            <w:shd w:val="clear" w:color="auto" w:fill="FFFFFF"/>
                            <w:vAlign w:val="center"/>
                          </w:tcPr>
                          <w:p w14:paraId="2E55E8D9">
                            <w:pPr>
                              <w:jc w:val="center"/>
                              <w:rPr>
                                <w:sz w:val="18"/>
                                <w:szCs w:val="18"/>
                              </w:rPr>
                            </w:pPr>
                            <w:r>
                              <w:rPr>
                                <w:rFonts w:hint="eastAsia"/>
                                <w:sz w:val="18"/>
                                <w:szCs w:val="18"/>
                                <w:lang w:val="zh-TW"/>
                              </w:rPr>
                              <w:t>当作溶解性苯</w:t>
                            </w:r>
                          </w:p>
                        </w:tc>
                      </w:tr>
                    </w:tbl>
                    <w:p w14:paraId="0D1769F0">
                      <w:pPr>
                        <w:ind w:left="266" w:leftChars="111"/>
                        <w:jc w:val="left"/>
                        <w:rPr>
                          <w:sz w:val="18"/>
                          <w:szCs w:val="18"/>
                        </w:rPr>
                      </w:pPr>
                      <w:r>
                        <w:rPr>
                          <w:rFonts w:hint="eastAsia"/>
                          <w:b/>
                          <w:sz w:val="18"/>
                          <w:szCs w:val="18"/>
                        </w:rPr>
                        <w:t>额外信息：</w:t>
                      </w:r>
                      <w:r>
                        <w:rPr>
                          <w:rFonts w:hint="eastAsia"/>
                          <w:sz w:val="18"/>
                          <w:szCs w:val="18"/>
                        </w:rPr>
                        <w:t>产品的挥发性低，在室温下，烟雾形成的可能性较低。为了防止暴露于潜在毒性／刺激性烟雾，应避免加热物料产生的蒸汽。</w:t>
                      </w:r>
                    </w:p>
                    <w:p w14:paraId="7CD56548">
                      <w:pPr>
                        <w:jc w:val="left"/>
                        <w:rPr>
                          <w:sz w:val="18"/>
                          <w:szCs w:val="18"/>
                        </w:rPr>
                      </w:pPr>
                      <w:r>
                        <w:rPr>
                          <w:rFonts w:hint="eastAsia"/>
                          <w:sz w:val="18"/>
                          <w:szCs w:val="18"/>
                        </w:rPr>
                        <w:t>化学产品              来源                危险标志</w:t>
                      </w:r>
                    </w:p>
                    <w:p w14:paraId="44548D8F">
                      <w:pPr>
                        <w:jc w:val="left"/>
                        <w:rPr>
                          <w:sz w:val="18"/>
                          <w:szCs w:val="18"/>
                        </w:rPr>
                      </w:pPr>
                      <w:r>
                        <w:rPr>
                          <w:rFonts w:hint="eastAsia"/>
                          <w:sz w:val="18"/>
                          <w:szCs w:val="18"/>
                        </w:rPr>
                        <w:t xml:space="preserve">沥青烟               ACGIH        不被归类为人类致癌物质。 </w:t>
                      </w:r>
                    </w:p>
                    <w:p w14:paraId="01C37187">
                      <w:pPr>
                        <w:ind w:left="353" w:leftChars="147"/>
                        <w:jc w:val="left"/>
                        <w:rPr>
                          <w:sz w:val="18"/>
                          <w:szCs w:val="18"/>
                        </w:rPr>
                      </w:pPr>
                      <w:r>
                        <w:rPr>
                          <w:rFonts w:hint="eastAsia"/>
                          <w:b/>
                          <w:sz w:val="18"/>
                          <w:szCs w:val="18"/>
                        </w:rPr>
                        <w:t>暴露控制：</w:t>
                      </w:r>
                      <w:r>
                        <w:rPr>
                          <w:rFonts w:hint="eastAsia"/>
                          <w:sz w:val="18"/>
                          <w:szCs w:val="18"/>
                        </w:rPr>
                        <w:t>必需的保护级别和控制措施类型依潜在的接触条件而有所不同。根据对当地状况的风险评估来选择控制措施。 适当的措施包括：通风充足，足以确保气体浓度低于暴露风险准则或极限的水平。本品在加热、喷洒或成雾后更有可能集结在空气中。应急用的眼睛冲洗及冲身器。</w:t>
                      </w:r>
                    </w:p>
                    <w:p w14:paraId="3B15EED1">
                      <w:pPr>
                        <w:ind w:firstLine="352" w:firstLineChars="195"/>
                        <w:jc w:val="left"/>
                        <w:rPr>
                          <w:sz w:val="18"/>
                          <w:szCs w:val="18"/>
                        </w:rPr>
                      </w:pPr>
                      <w:r>
                        <w:rPr>
                          <w:rFonts w:hint="eastAsia"/>
                          <w:b/>
                          <w:sz w:val="18"/>
                          <w:szCs w:val="18"/>
                        </w:rPr>
                        <w:t>个人保护设备：</w:t>
                      </w:r>
                      <w:r>
                        <w:rPr>
                          <w:rFonts w:hint="eastAsia"/>
                          <w:sz w:val="18"/>
                          <w:szCs w:val="18"/>
                        </w:rPr>
                        <w:t>个人保护设备（ PPE）应符合建议的国家标准。请查询PPE供货商。</w:t>
                      </w:r>
                    </w:p>
                    <w:p w14:paraId="23D745D8">
                      <w:pPr>
                        <w:ind w:left="271" w:leftChars="113"/>
                        <w:jc w:val="left"/>
                        <w:rPr>
                          <w:sz w:val="18"/>
                          <w:szCs w:val="18"/>
                        </w:rPr>
                      </w:pPr>
                      <w:r>
                        <w:rPr>
                          <w:rFonts w:hint="eastAsia"/>
                          <w:b/>
                          <w:sz w:val="18"/>
                          <w:szCs w:val="18"/>
                        </w:rPr>
                        <w:t>呼吸保护措施:</w:t>
                      </w:r>
                      <w:r>
                        <w:rPr>
                          <w:rFonts w:hint="eastAsia"/>
                          <w:sz w:val="18"/>
                          <w:szCs w:val="18"/>
                        </w:rPr>
                        <w:t>在正常使用条件下，一般不需戴呼吸保护用具。在硫化氢蒸汽可能积累的地方使用独立的呼吸装置。</w:t>
                      </w:r>
                    </w:p>
                    <w:p w14:paraId="3255495B">
                      <w:pPr>
                        <w:ind w:left="266" w:leftChars="111"/>
                        <w:jc w:val="left"/>
                        <w:rPr>
                          <w:sz w:val="18"/>
                          <w:szCs w:val="18"/>
                        </w:rPr>
                      </w:pPr>
                      <w:r>
                        <w:rPr>
                          <w:rFonts w:hint="eastAsia"/>
                          <w:b/>
                          <w:sz w:val="18"/>
                          <w:szCs w:val="18"/>
                        </w:rPr>
                        <w:t>手防护</w:t>
                      </w:r>
                      <w:r>
                        <w:rPr>
                          <w:rFonts w:hint="eastAsia"/>
                          <w:sz w:val="18"/>
                          <w:szCs w:val="18"/>
                        </w:rPr>
                        <w:t>：处理加热产品时，请戴隔热手套。手套的合适性和耐用性取决于如何使用，如接触的频率和时间长度。应始终向手套供应商寻求建议。</w:t>
                      </w:r>
                    </w:p>
                    <w:p w14:paraId="097999A2">
                      <w:pPr>
                        <w:ind w:firstLine="266" w:firstLineChars="147"/>
                        <w:jc w:val="left"/>
                        <w:rPr>
                          <w:sz w:val="18"/>
                          <w:szCs w:val="18"/>
                        </w:rPr>
                      </w:pPr>
                      <w:r>
                        <w:rPr>
                          <w:rFonts w:hint="eastAsia"/>
                          <w:b/>
                          <w:sz w:val="18"/>
                          <w:szCs w:val="18"/>
                        </w:rPr>
                        <w:t>眼睛防护</w:t>
                      </w:r>
                      <w:r>
                        <w:rPr>
                          <w:rFonts w:hint="eastAsia"/>
                          <w:sz w:val="18"/>
                          <w:szCs w:val="18"/>
                        </w:rPr>
                        <w:t>：对于热物质的正常操作，应佩戴带有防护镜及护目镜的安全帽。</w:t>
                      </w:r>
                    </w:p>
                    <w:p w14:paraId="5495B213">
                      <w:pPr>
                        <w:ind w:left="266" w:leftChars="111"/>
                        <w:jc w:val="left"/>
                        <w:rPr>
                          <w:sz w:val="18"/>
                          <w:szCs w:val="18"/>
                        </w:rPr>
                      </w:pPr>
                      <w:r>
                        <w:rPr>
                          <w:rFonts w:hint="eastAsia"/>
                          <w:b/>
                          <w:sz w:val="18"/>
                          <w:szCs w:val="18"/>
                        </w:rPr>
                        <w:t>防护衣服：</w:t>
                      </w:r>
                      <w:r>
                        <w:rPr>
                          <w:rFonts w:hint="eastAsia"/>
                          <w:sz w:val="18"/>
                          <w:szCs w:val="18"/>
                        </w:rPr>
                        <w:t>对于热物质的正常操作，应穿着隔热工作服（带连袖手套及连裤靴子）及耐用靴子，例如隔热的皮靴。建议使用高领围裙。环境暴露风险控制措施 : 减少对环境的排放。必须进行环境评估以确保符合当地的环境法规。</w:t>
                      </w:r>
                    </w:p>
                    <w:p w14:paraId="377E4B02">
                      <w:pPr>
                        <w:jc w:val="left"/>
                        <w:rPr>
                          <w:sz w:val="18"/>
                          <w:szCs w:val="18"/>
                        </w:rPr>
                      </w:pPr>
                      <w:r>
                        <w:rPr>
                          <w:rFonts w:hint="eastAsia"/>
                          <w:b/>
                          <w:sz w:val="18"/>
                          <w:szCs w:val="18"/>
                        </w:rPr>
                        <w:t xml:space="preserve">环境暴露风险控制措施 : </w:t>
                      </w:r>
                      <w:r>
                        <w:rPr>
                          <w:rFonts w:hint="eastAsia"/>
                          <w:sz w:val="18"/>
                          <w:szCs w:val="18"/>
                        </w:rPr>
                        <w:t>减少对环境的排放。 必须进行环境评估以确保符合当地的环境法规。</w:t>
                      </w:r>
                    </w:p>
                  </w:txbxContent>
                </v:textbox>
              </v:shape>
            </w:pict>
          </mc:Fallback>
        </mc:AlternateContent>
      </w:r>
      <w:r>
        <w:rPr>
          <w:rFonts w:asciiTheme="minorEastAsia" w:hAnsiTheme="minorEastAsia" w:eastAsiaTheme="minorEastAsia"/>
          <w:szCs w:val="24"/>
        </w:rPr>
        <mc:AlternateContent>
          <mc:Choice Requires="wps">
            <w:drawing>
              <wp:anchor distT="0" distB="0" distL="114300" distR="114300" simplePos="0" relativeHeight="251667456" behindDoc="0" locked="0" layoutInCell="1" allowOverlap="1">
                <wp:simplePos x="0" y="0"/>
                <wp:positionH relativeFrom="column">
                  <wp:posOffset>54610</wp:posOffset>
                </wp:positionH>
                <wp:positionV relativeFrom="paragraph">
                  <wp:posOffset>146050</wp:posOffset>
                </wp:positionV>
                <wp:extent cx="5139055" cy="2221865"/>
                <wp:effectExtent l="0" t="0" r="24130" b="26035"/>
                <wp:wrapNone/>
                <wp:docPr id="9" name="文本框 9"/>
                <wp:cNvGraphicFramePr/>
                <a:graphic xmlns:a="http://schemas.openxmlformats.org/drawingml/2006/main">
                  <a:graphicData uri="http://schemas.microsoft.com/office/word/2010/wordprocessingShape">
                    <wps:wsp>
                      <wps:cNvSpPr txBox="1"/>
                      <wps:spPr>
                        <a:xfrm>
                          <a:off x="0" y="0"/>
                          <a:ext cx="5138928" cy="22219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DCBFC">
                            <w:pPr>
                              <w:ind w:left="353" w:leftChars="147"/>
                              <w:rPr>
                                <w:sz w:val="18"/>
                                <w:szCs w:val="18"/>
                              </w:rPr>
                            </w:pPr>
                            <w:r>
                              <w:rPr>
                                <w:rFonts w:hint="eastAsia"/>
                                <w:b/>
                                <w:sz w:val="18"/>
                                <w:szCs w:val="18"/>
                              </w:rPr>
                              <w:t>储存：</w:t>
                            </w:r>
                            <w:r>
                              <w:rPr>
                                <w:rFonts w:hint="eastAsia"/>
                                <w:sz w:val="18"/>
                                <w:szCs w:val="18"/>
                              </w:rPr>
                              <w:t>保持干燥。 容器必须置于通风处。切避免接触水及潮湿环境。若长期储存，墙壁及贮存箱的顶部可能会出现沉淀物。这些沉淀物（含碳物质及硫化铁）与空气接触（油罐开口处）可能会起火及自燃。长期储存于高温下，油罐内可能会积聚硫化氢。由此可见，油罐中存在蒸汽空间被视为危险情况。</w:t>
                            </w:r>
                          </w:p>
                          <w:p w14:paraId="7541B274">
                            <w:pPr>
                              <w:ind w:firstLine="360" w:firstLineChars="200"/>
                              <w:rPr>
                                <w:sz w:val="18"/>
                                <w:szCs w:val="18"/>
                              </w:rPr>
                            </w:pPr>
                            <w:r>
                              <w:rPr>
                                <w:rFonts w:hint="eastAsia"/>
                                <w:sz w:val="18"/>
                                <w:szCs w:val="18"/>
                              </w:rPr>
                              <w:t>储存温度：温度应至少保持于30℃闪点以下，且不应超过业界建议的最大安全工作温度 200℃。</w:t>
                            </w:r>
                          </w:p>
                          <w:p w14:paraId="725587A6">
                            <w:pPr>
                              <w:ind w:firstLine="354" w:firstLineChars="196"/>
                              <w:rPr>
                                <w:sz w:val="18"/>
                                <w:szCs w:val="18"/>
                              </w:rPr>
                            </w:pPr>
                            <w:r>
                              <w:rPr>
                                <w:rFonts w:hint="eastAsia"/>
                                <w:b/>
                                <w:sz w:val="18"/>
                                <w:szCs w:val="18"/>
                              </w:rPr>
                              <w:t>推荐使用的物料：</w:t>
                            </w:r>
                            <w:r>
                              <w:rPr>
                                <w:rFonts w:hint="eastAsia"/>
                                <w:sz w:val="18"/>
                                <w:szCs w:val="18"/>
                              </w:rPr>
                              <w:t>容器或其内层应采用不锈钢材料制作。</w:t>
                            </w:r>
                          </w:p>
                          <w:p w14:paraId="32F1BECB">
                            <w:pPr>
                              <w:ind w:firstLine="354" w:firstLineChars="196"/>
                              <w:rPr>
                                <w:sz w:val="18"/>
                                <w:szCs w:val="18"/>
                              </w:rPr>
                            </w:pPr>
                            <w:r>
                              <w:rPr>
                                <w:rFonts w:hint="eastAsia"/>
                                <w:b/>
                                <w:sz w:val="18"/>
                                <w:szCs w:val="18"/>
                              </w:rPr>
                              <w:t>不适用的物质：</w:t>
                            </w:r>
                            <w:r>
                              <w:rPr>
                                <w:rFonts w:hint="eastAsia"/>
                                <w:sz w:val="18"/>
                                <w:szCs w:val="18"/>
                              </w:rPr>
                              <w:t>对于容器或容器内衬，避免使用PVC、聚乙烯或高密度聚乙烯。</w:t>
                            </w:r>
                          </w:p>
                          <w:p w14:paraId="73DB037D">
                            <w:pPr>
                              <w:ind w:left="353" w:leftChars="147"/>
                              <w:rPr>
                                <w:sz w:val="18"/>
                                <w:szCs w:val="18"/>
                              </w:rPr>
                            </w:pPr>
                            <w:r>
                              <w:rPr>
                                <w:rFonts w:hint="eastAsia"/>
                                <w:b/>
                                <w:sz w:val="18"/>
                                <w:szCs w:val="18"/>
                              </w:rPr>
                              <w:t>于沥青槽排出时应采取预防措施：</w:t>
                            </w:r>
                            <w:r>
                              <w:rPr>
                                <w:rFonts w:hint="eastAsia"/>
                                <w:sz w:val="18"/>
                                <w:szCs w:val="18"/>
                              </w:rPr>
                              <w:t>热油、蒸汽、电流或焰管可能会使油罐加热。当从储油罐或公路油罐车中泵取产品时，应谨慎小心，以免因接触热的加热管而引发火灾或爆炸。 这些管道应使用至少 150mm的隔热产品覆盖，除非热力已关闭一段时间，足以冷却。总体温度应尽量保持较低，以便有效排放产品。应进行检查，确定储油罐有足够的缺量空间容纳加载。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11.5pt;height:174.95pt;width:404.65pt;z-index:251667456;mso-width-relative:page;mso-height-relative:page;" fillcolor="#FFFFFF [3201]" filled="t" stroked="t" coordsize="21600,21600" o:gfxdata="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a&#10;gSGg1QAAAAgBAAAPAAAAAAAAAAEAIAAAACIAAABkcnMvZG93bnJldi54bWxQSwECFAAUAAAACACH&#10;TuJAZJ+XlWACAADGBAAADgAAAAAAAAABACAAAAAkAQAAZHJzL2Uyb0RvYy54bWxQSwUGAAAAAAYA&#10;BgBZAQAA9gUAAAAA&#10;">
                <v:fill on="t" focussize="0,0"/>
                <v:stroke weight="0.5pt" color="#000000 [3204]" joinstyle="round"/>
                <v:imagedata o:title=""/>
                <o:lock v:ext="edit" aspectratio="f"/>
                <v:textbox>
                  <w:txbxContent>
                    <w:p w14:paraId="3C9DCBFC">
                      <w:pPr>
                        <w:ind w:left="353" w:leftChars="147"/>
                        <w:rPr>
                          <w:sz w:val="18"/>
                          <w:szCs w:val="18"/>
                        </w:rPr>
                      </w:pPr>
                      <w:r>
                        <w:rPr>
                          <w:rFonts w:hint="eastAsia"/>
                          <w:b/>
                          <w:sz w:val="18"/>
                          <w:szCs w:val="18"/>
                        </w:rPr>
                        <w:t>储存：</w:t>
                      </w:r>
                      <w:r>
                        <w:rPr>
                          <w:rFonts w:hint="eastAsia"/>
                          <w:sz w:val="18"/>
                          <w:szCs w:val="18"/>
                        </w:rPr>
                        <w:t>保持干燥。 容器必须置于通风处。切避免接触水及潮湿环境。若长期储存，墙壁及贮存箱的顶部可能会出现沉淀物。这些沉淀物（含碳物质及硫化铁）与空气接触（油罐开口处）可能会起火及自燃。长期储存于高温下，油罐内可能会积聚硫化氢。由此可见，油罐中存在蒸汽空间被视为危险情况。</w:t>
                      </w:r>
                    </w:p>
                    <w:p w14:paraId="7541B274">
                      <w:pPr>
                        <w:ind w:firstLine="360" w:firstLineChars="200"/>
                        <w:rPr>
                          <w:sz w:val="18"/>
                          <w:szCs w:val="18"/>
                        </w:rPr>
                      </w:pPr>
                      <w:r>
                        <w:rPr>
                          <w:rFonts w:hint="eastAsia"/>
                          <w:sz w:val="18"/>
                          <w:szCs w:val="18"/>
                        </w:rPr>
                        <w:t>储存温度：温度应至少保持于30℃闪点以下，且不应超过业界建议的最大安全工作温度 200℃。</w:t>
                      </w:r>
                    </w:p>
                    <w:p w14:paraId="725587A6">
                      <w:pPr>
                        <w:ind w:firstLine="354" w:firstLineChars="196"/>
                        <w:rPr>
                          <w:sz w:val="18"/>
                          <w:szCs w:val="18"/>
                        </w:rPr>
                      </w:pPr>
                      <w:r>
                        <w:rPr>
                          <w:rFonts w:hint="eastAsia"/>
                          <w:b/>
                          <w:sz w:val="18"/>
                          <w:szCs w:val="18"/>
                        </w:rPr>
                        <w:t>推荐使用的物料：</w:t>
                      </w:r>
                      <w:r>
                        <w:rPr>
                          <w:rFonts w:hint="eastAsia"/>
                          <w:sz w:val="18"/>
                          <w:szCs w:val="18"/>
                        </w:rPr>
                        <w:t>容器或其内层应采用不锈钢材料制作。</w:t>
                      </w:r>
                    </w:p>
                    <w:p w14:paraId="32F1BECB">
                      <w:pPr>
                        <w:ind w:firstLine="354" w:firstLineChars="196"/>
                        <w:rPr>
                          <w:sz w:val="18"/>
                          <w:szCs w:val="18"/>
                        </w:rPr>
                      </w:pPr>
                      <w:r>
                        <w:rPr>
                          <w:rFonts w:hint="eastAsia"/>
                          <w:b/>
                          <w:sz w:val="18"/>
                          <w:szCs w:val="18"/>
                        </w:rPr>
                        <w:t>不适用的物质：</w:t>
                      </w:r>
                      <w:r>
                        <w:rPr>
                          <w:rFonts w:hint="eastAsia"/>
                          <w:sz w:val="18"/>
                          <w:szCs w:val="18"/>
                        </w:rPr>
                        <w:t>对于容器或容器内衬，避免使用PVC、聚乙烯或高密度聚乙烯。</w:t>
                      </w:r>
                    </w:p>
                    <w:p w14:paraId="73DB037D">
                      <w:pPr>
                        <w:ind w:left="353" w:leftChars="147"/>
                        <w:rPr>
                          <w:sz w:val="18"/>
                          <w:szCs w:val="18"/>
                        </w:rPr>
                      </w:pPr>
                      <w:r>
                        <w:rPr>
                          <w:rFonts w:hint="eastAsia"/>
                          <w:b/>
                          <w:sz w:val="18"/>
                          <w:szCs w:val="18"/>
                        </w:rPr>
                        <w:t>于沥青槽排出时应采取预防措施：</w:t>
                      </w:r>
                      <w:r>
                        <w:rPr>
                          <w:rFonts w:hint="eastAsia"/>
                          <w:sz w:val="18"/>
                          <w:szCs w:val="18"/>
                        </w:rPr>
                        <w:t>热油、蒸汽、电流或焰管可能会使油罐加热。当从储油罐或公路油罐车中泵取产品时，应谨慎小心，以免因接触热的加热管而引发火灾或爆炸。 这些管道应使用至少 150mm的隔热产品覆盖，除非热力已关闭一段时间，足以冷却。总体温度应尽量保持较低，以便有效排放产品。应进行检查，确定储油罐有足够的缺量空间容纳加载。</w:t>
                      </w:r>
                    </w:p>
                  </w:txbxContent>
                </v:textbox>
              </v:shape>
            </w:pict>
          </mc:Fallback>
        </mc:AlternateContent>
      </w:r>
    </w:p>
    <w:p w14:paraId="74E4A431">
      <w:pPr>
        <w:rPr>
          <w:rFonts w:asciiTheme="minorEastAsia" w:hAnsiTheme="minorEastAsia" w:eastAsiaTheme="minorEastAsia"/>
          <w:szCs w:val="24"/>
        </w:rPr>
      </w:pPr>
    </w:p>
    <w:p w14:paraId="3ABFED8B">
      <w:pPr>
        <w:rPr>
          <w:rFonts w:asciiTheme="minorEastAsia" w:hAnsiTheme="minorEastAsia" w:eastAsiaTheme="minorEastAsia"/>
          <w:szCs w:val="24"/>
        </w:rPr>
      </w:pPr>
    </w:p>
    <w:p w14:paraId="50651719">
      <w:pPr>
        <w:rPr>
          <w:rFonts w:asciiTheme="minorEastAsia" w:hAnsiTheme="minorEastAsia" w:eastAsiaTheme="minorEastAsia"/>
          <w:szCs w:val="24"/>
        </w:rPr>
      </w:pPr>
    </w:p>
    <w:p w14:paraId="19C68F79">
      <w:pPr>
        <w:rPr>
          <w:rFonts w:asciiTheme="minorEastAsia" w:hAnsiTheme="minorEastAsia" w:eastAsiaTheme="minorEastAsia"/>
          <w:szCs w:val="24"/>
        </w:rPr>
      </w:pPr>
    </w:p>
    <w:p w14:paraId="321A6625">
      <w:pPr>
        <w:rPr>
          <w:rFonts w:asciiTheme="minorEastAsia" w:hAnsiTheme="minorEastAsia" w:eastAsiaTheme="minorEastAsia"/>
          <w:szCs w:val="24"/>
        </w:rPr>
      </w:pPr>
    </w:p>
    <w:p w14:paraId="61B6368D">
      <w:pPr>
        <w:rPr>
          <w:rFonts w:asciiTheme="minorEastAsia" w:hAnsiTheme="minorEastAsia" w:eastAsiaTheme="minorEastAsia"/>
          <w:szCs w:val="24"/>
        </w:rPr>
      </w:pPr>
    </w:p>
    <w:p w14:paraId="0747B389">
      <w:pPr>
        <w:rPr>
          <w:rFonts w:asciiTheme="minorEastAsia" w:hAnsiTheme="minorEastAsia" w:eastAsiaTheme="minorEastAsia"/>
          <w:szCs w:val="24"/>
        </w:rPr>
      </w:pPr>
    </w:p>
    <w:p w14:paraId="19409A04">
      <w:pPr>
        <w:rPr>
          <w:rFonts w:asciiTheme="minorEastAsia" w:hAnsiTheme="minorEastAsia" w:eastAsiaTheme="minorEastAsia"/>
          <w:szCs w:val="24"/>
        </w:rPr>
      </w:pPr>
    </w:p>
    <w:p w14:paraId="04160604">
      <w:pPr>
        <w:rPr>
          <w:rFonts w:asciiTheme="minorEastAsia" w:hAnsiTheme="minorEastAsia" w:eastAsiaTheme="minorEastAsia"/>
          <w:szCs w:val="24"/>
        </w:rPr>
      </w:pPr>
    </w:p>
    <w:p w14:paraId="356E420E">
      <w:pPr>
        <w:rPr>
          <w:rFonts w:asciiTheme="minorEastAsia" w:hAnsiTheme="minorEastAsia" w:eastAsiaTheme="minorEastAsia"/>
          <w:szCs w:val="24"/>
        </w:rPr>
      </w:pPr>
    </w:p>
    <w:p w14:paraId="59E43615">
      <w:pPr>
        <w:rPr>
          <w:rFonts w:asciiTheme="minorEastAsia" w:hAnsiTheme="minorEastAsia" w:eastAsiaTheme="minorEastAsia"/>
          <w:szCs w:val="24"/>
        </w:rPr>
      </w:pPr>
    </w:p>
    <w:p w14:paraId="101D02AE">
      <w:pPr>
        <w:rPr>
          <w:rFonts w:asciiTheme="minorEastAsia" w:hAnsiTheme="minorEastAsia" w:eastAsiaTheme="minorEastAsia"/>
          <w:szCs w:val="24"/>
        </w:rPr>
      </w:pPr>
    </w:p>
    <w:p w14:paraId="61DEE811">
      <w:pPr>
        <w:rPr>
          <w:rFonts w:asciiTheme="minorEastAsia" w:hAnsiTheme="minorEastAsia" w:eastAsiaTheme="minorEastAsia"/>
          <w:szCs w:val="24"/>
        </w:rPr>
      </w:pPr>
    </w:p>
    <w:p w14:paraId="76A6FDAC">
      <w:pPr>
        <w:rPr>
          <w:rFonts w:asciiTheme="minorEastAsia" w:hAnsiTheme="minorEastAsia" w:eastAsiaTheme="minorEastAsia"/>
          <w:szCs w:val="24"/>
        </w:rPr>
      </w:pPr>
    </w:p>
    <w:p w14:paraId="4407CF74">
      <w:pPr>
        <w:rPr>
          <w:rFonts w:asciiTheme="minorEastAsia" w:hAnsiTheme="minorEastAsia" w:eastAsiaTheme="minorEastAsia"/>
          <w:szCs w:val="24"/>
        </w:rPr>
      </w:pPr>
    </w:p>
    <w:p w14:paraId="6F028AA3">
      <w:pPr>
        <w:rPr>
          <w:rFonts w:asciiTheme="minorEastAsia" w:hAnsiTheme="minorEastAsia" w:eastAsiaTheme="minorEastAsia"/>
          <w:szCs w:val="24"/>
        </w:rPr>
      </w:pPr>
    </w:p>
    <w:p w14:paraId="3A0252A5">
      <w:pPr>
        <w:rPr>
          <w:rFonts w:asciiTheme="minorEastAsia" w:hAnsiTheme="minorEastAsia" w:eastAsiaTheme="minorEastAsia"/>
          <w:szCs w:val="24"/>
        </w:rPr>
      </w:pPr>
    </w:p>
    <w:p w14:paraId="1D63A5E0">
      <w:pPr>
        <w:rPr>
          <w:rFonts w:asciiTheme="minorEastAsia" w:hAnsiTheme="minorEastAsia" w:eastAsiaTheme="minorEastAsia"/>
          <w:szCs w:val="24"/>
        </w:rPr>
      </w:pPr>
    </w:p>
    <w:p w14:paraId="1318F535">
      <w:pPr>
        <w:rPr>
          <w:rFonts w:asciiTheme="minorEastAsia" w:hAnsiTheme="minorEastAsia" w:eastAsiaTheme="minorEastAsia"/>
          <w:szCs w:val="24"/>
        </w:rPr>
      </w:pPr>
    </w:p>
    <w:p w14:paraId="049E25AF">
      <w:pPr>
        <w:rPr>
          <w:rFonts w:asciiTheme="minorEastAsia" w:hAnsiTheme="minorEastAsia" w:eastAsiaTheme="minorEastAsia"/>
          <w:szCs w:val="24"/>
        </w:rPr>
      </w:pPr>
    </w:p>
    <w:p w14:paraId="47E4AAFE">
      <w:pPr>
        <w:rPr>
          <w:rFonts w:asciiTheme="minorEastAsia" w:hAnsiTheme="minorEastAsia" w:eastAsiaTheme="minorEastAsia"/>
          <w:szCs w:val="24"/>
        </w:rPr>
      </w:pPr>
    </w:p>
    <w:p w14:paraId="371E2B89">
      <w:pPr>
        <w:rPr>
          <w:rFonts w:asciiTheme="minorEastAsia" w:hAnsiTheme="minorEastAsia" w:eastAsiaTheme="minorEastAsia"/>
          <w:szCs w:val="24"/>
        </w:rPr>
      </w:pPr>
    </w:p>
    <w:p w14:paraId="3D65CACC">
      <w:pPr>
        <w:rPr>
          <w:rFonts w:asciiTheme="minorEastAsia" w:hAnsiTheme="minorEastAsia" w:eastAsiaTheme="minorEastAsia"/>
          <w:szCs w:val="24"/>
        </w:rPr>
      </w:pPr>
    </w:p>
    <w:p w14:paraId="7F17BE93">
      <w:pPr>
        <w:rPr>
          <w:rFonts w:asciiTheme="minorEastAsia" w:hAnsiTheme="minorEastAsia" w:eastAsiaTheme="minorEastAsia"/>
          <w:szCs w:val="24"/>
        </w:rPr>
      </w:pPr>
    </w:p>
    <w:p w14:paraId="5AEB2238">
      <w:pPr>
        <w:rPr>
          <w:rFonts w:asciiTheme="minorEastAsia" w:hAnsiTheme="minorEastAsia" w:eastAsiaTheme="minorEastAsia"/>
          <w:szCs w:val="24"/>
        </w:rPr>
      </w:pPr>
    </w:p>
    <w:p w14:paraId="1D4D51FB">
      <w:pPr>
        <w:rPr>
          <w:rFonts w:asciiTheme="minorEastAsia" w:hAnsiTheme="minorEastAsia" w:eastAsiaTheme="minorEastAsia"/>
          <w:szCs w:val="24"/>
        </w:rPr>
      </w:pPr>
    </w:p>
    <w:p w14:paraId="2E148238">
      <w:pPr>
        <w:rPr>
          <w:rFonts w:asciiTheme="minorEastAsia" w:hAnsiTheme="minorEastAsia" w:eastAsiaTheme="minorEastAsia"/>
          <w:szCs w:val="24"/>
        </w:rPr>
      </w:pPr>
    </w:p>
    <w:p w14:paraId="5979AF05">
      <w:pPr>
        <w:rPr>
          <w:rFonts w:asciiTheme="minorEastAsia" w:hAnsiTheme="minorEastAsia" w:eastAsiaTheme="minorEastAsia"/>
          <w:szCs w:val="24"/>
        </w:rPr>
      </w:pPr>
    </w:p>
    <w:p w14:paraId="70018777">
      <w:pPr>
        <w:rPr>
          <w:rFonts w:asciiTheme="minorEastAsia" w:hAnsiTheme="minorEastAsia" w:eastAsiaTheme="minorEastAsia"/>
          <w:szCs w:val="24"/>
        </w:rPr>
      </w:pPr>
    </w:p>
    <w:p w14:paraId="3596874E">
      <w:pPr>
        <w:rPr>
          <w:rFonts w:asciiTheme="minorEastAsia" w:hAnsiTheme="minorEastAsia" w:eastAsiaTheme="minorEastAsia"/>
          <w:szCs w:val="24"/>
        </w:rPr>
      </w:pPr>
    </w:p>
    <w:p w14:paraId="67E97743">
      <w:pPr>
        <w:rPr>
          <w:rFonts w:asciiTheme="minorEastAsia" w:hAnsiTheme="minorEastAsia" w:eastAsiaTheme="minorEastAsia"/>
          <w:szCs w:val="24"/>
        </w:rPr>
      </w:pPr>
    </w:p>
    <w:p w14:paraId="5191EF73">
      <w:pPr>
        <w:rPr>
          <w:rFonts w:asciiTheme="minorEastAsia" w:hAnsiTheme="minorEastAsia" w:eastAsiaTheme="minorEastAsia"/>
          <w:szCs w:val="24"/>
        </w:rPr>
      </w:pPr>
    </w:p>
    <w:p w14:paraId="1DB33CC7">
      <w:pPr>
        <w:rPr>
          <w:rFonts w:asciiTheme="minorEastAsia" w:hAnsiTheme="minorEastAsia" w:eastAsiaTheme="minorEastAsia"/>
          <w:szCs w:val="24"/>
        </w:rPr>
      </w:pPr>
    </w:p>
    <w:p w14:paraId="481AC604">
      <w:pPr>
        <w:rPr>
          <w:rFonts w:asciiTheme="minorEastAsia" w:hAnsiTheme="minorEastAsia" w:eastAsiaTheme="minorEastAsia"/>
          <w:szCs w:val="24"/>
        </w:rPr>
      </w:pPr>
    </w:p>
    <w:p w14:paraId="1797A6C1">
      <w:pPr>
        <w:rPr>
          <w:rFonts w:asciiTheme="minorEastAsia" w:hAnsiTheme="minorEastAsia" w:eastAsiaTheme="minorEastAsia"/>
          <w:szCs w:val="24"/>
        </w:rPr>
      </w:pPr>
    </w:p>
    <w:p w14:paraId="1FB44353">
      <w:pPr>
        <w:rPr>
          <w:rFonts w:asciiTheme="minorEastAsia" w:hAnsiTheme="minorEastAsia" w:eastAsiaTheme="minorEastAsia"/>
          <w:szCs w:val="24"/>
        </w:rPr>
      </w:pPr>
    </w:p>
    <w:p w14:paraId="32DAF7FE">
      <w:pPr>
        <w:rPr>
          <w:rFonts w:asciiTheme="minorEastAsia" w:hAnsiTheme="minorEastAsia" w:eastAsiaTheme="minorEastAsia"/>
          <w:szCs w:val="24"/>
        </w:rPr>
      </w:pPr>
    </w:p>
    <w:p w14:paraId="51D14F14">
      <w:pPr>
        <w:rPr>
          <w:rFonts w:asciiTheme="minorEastAsia" w:hAnsiTheme="minorEastAsia" w:eastAsiaTheme="minorEastAsia"/>
          <w:szCs w:val="24"/>
        </w:rPr>
      </w:pPr>
    </w:p>
    <w:p w14:paraId="5C238411">
      <w:pPr>
        <w:rPr>
          <w:rFonts w:asciiTheme="minorEastAsia" w:hAnsiTheme="minorEastAsia" w:eastAsiaTheme="minorEastAsia"/>
          <w:szCs w:val="24"/>
        </w:rPr>
      </w:pPr>
    </w:p>
    <w:p w14:paraId="126AF8DC">
      <w:pPr>
        <w:rPr>
          <w:rFonts w:asciiTheme="minorEastAsia" w:hAnsiTheme="minorEastAsia" w:eastAsiaTheme="minorEastAsia"/>
          <w:szCs w:val="24"/>
        </w:rPr>
      </w:pPr>
    </w:p>
    <w:p w14:paraId="6951F408">
      <w:pPr>
        <w:rPr>
          <w:rFonts w:asciiTheme="minorEastAsia" w:hAnsiTheme="minorEastAsia" w:eastAsiaTheme="minorEastAsia"/>
          <w:szCs w:val="24"/>
        </w:rPr>
      </w:pPr>
    </w:p>
    <w:p w14:paraId="0E3F7400">
      <w:pPr>
        <w:rPr>
          <w:rFonts w:asciiTheme="minorEastAsia" w:hAnsiTheme="minorEastAsia" w:eastAsiaTheme="minorEastAsia"/>
          <w:szCs w:val="24"/>
        </w:rPr>
      </w:pPr>
    </w:p>
    <w:p w14:paraId="63436EC2">
      <w:pPr>
        <w:rPr>
          <w:rFonts w:asciiTheme="minorEastAsia" w:hAnsiTheme="minorEastAsia" w:eastAsiaTheme="minorEastAsia"/>
          <w:szCs w:val="24"/>
        </w:rPr>
      </w:pPr>
    </w:p>
    <w:p w14:paraId="5E31AB4D">
      <w:pPr>
        <w:rPr>
          <w:rFonts w:asciiTheme="minorEastAsia" w:hAnsiTheme="minorEastAsia" w:eastAsiaTheme="minorEastAsia"/>
          <w:szCs w:val="24"/>
        </w:rPr>
      </w:pPr>
      <w:r>
        <w:rPr>
          <w:rFonts w:asciiTheme="minorEastAsia" w:hAnsiTheme="minorEastAsia" w:eastAsiaTheme="minorEastAsia"/>
          <w:szCs w:val="24"/>
        </w:rPr>
        <mc:AlternateContent>
          <mc:Choice Requires="wps">
            <w:drawing>
              <wp:anchor distT="0" distB="0" distL="114300" distR="114300" simplePos="0" relativeHeight="251671552" behindDoc="0" locked="0" layoutInCell="1" allowOverlap="1">
                <wp:simplePos x="0" y="0"/>
                <wp:positionH relativeFrom="column">
                  <wp:posOffset>27305</wp:posOffset>
                </wp:positionH>
                <wp:positionV relativeFrom="paragraph">
                  <wp:posOffset>4617720</wp:posOffset>
                </wp:positionV>
                <wp:extent cx="5212080" cy="3666490"/>
                <wp:effectExtent l="0" t="0" r="26670" b="10160"/>
                <wp:wrapNone/>
                <wp:docPr id="13" name="文本框 13"/>
                <wp:cNvGraphicFramePr/>
                <a:graphic xmlns:a="http://schemas.openxmlformats.org/drawingml/2006/main">
                  <a:graphicData uri="http://schemas.microsoft.com/office/word/2010/wordprocessingShape">
                    <wps:wsp>
                      <wps:cNvSpPr txBox="1"/>
                      <wps:spPr>
                        <a:xfrm>
                          <a:off x="0" y="0"/>
                          <a:ext cx="5212080" cy="36667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F90290">
                            <w:pPr>
                              <w:rPr>
                                <w:b/>
                                <w:sz w:val="18"/>
                                <w:szCs w:val="18"/>
                              </w:rPr>
                            </w:pPr>
                            <w:r>
                              <w:rPr>
                                <w:rFonts w:hint="eastAsia"/>
                                <w:b/>
                                <w:sz w:val="18"/>
                                <w:szCs w:val="18"/>
                              </w:rPr>
                              <w:t>11. 毒理学资料</w:t>
                            </w:r>
                          </w:p>
                          <w:p w14:paraId="21181EBA">
                            <w:pPr>
                              <w:rPr>
                                <w:sz w:val="18"/>
                                <w:szCs w:val="18"/>
                              </w:rPr>
                            </w:pPr>
                            <w:r>
                              <w:rPr>
                                <w:rFonts w:hint="eastAsia"/>
                                <w:b/>
                                <w:sz w:val="18"/>
                                <w:szCs w:val="18"/>
                              </w:rPr>
                              <w:t xml:space="preserve">评鉴基础 : </w:t>
                            </w:r>
                            <w:r>
                              <w:rPr>
                                <w:rFonts w:hint="eastAsia"/>
                                <w:sz w:val="18"/>
                                <w:szCs w:val="18"/>
                              </w:rPr>
                              <w:t>本品的具体毒性信息的制订尚待完成。所提供的信息以类似产品的组份及毒性数据为基础。</w:t>
                            </w:r>
                          </w:p>
                          <w:p w14:paraId="31538081">
                            <w:pPr>
                              <w:rPr>
                                <w:sz w:val="18"/>
                                <w:szCs w:val="18"/>
                              </w:rPr>
                            </w:pPr>
                            <w:r>
                              <w:rPr>
                                <w:rFonts w:hint="eastAsia"/>
                                <w:b/>
                                <w:sz w:val="18"/>
                                <w:szCs w:val="18"/>
                              </w:rPr>
                              <w:t xml:space="preserve">口腔急性毒性 : </w:t>
                            </w:r>
                            <w:r>
                              <w:rPr>
                                <w:rFonts w:hint="eastAsia"/>
                                <w:sz w:val="18"/>
                                <w:szCs w:val="18"/>
                              </w:rPr>
                              <w:t>预期毒性低： LD50 &gt; 5000 mg/kg , 鼠</w:t>
                            </w:r>
                          </w:p>
                          <w:p w14:paraId="6D9376E2">
                            <w:pPr>
                              <w:rPr>
                                <w:sz w:val="18"/>
                                <w:szCs w:val="18"/>
                              </w:rPr>
                            </w:pPr>
                            <w:r>
                              <w:rPr>
                                <w:rFonts w:hint="eastAsia"/>
                                <w:b/>
                                <w:sz w:val="18"/>
                                <w:szCs w:val="18"/>
                              </w:rPr>
                              <w:t xml:space="preserve">皮肤急性毒性 : </w:t>
                            </w:r>
                            <w:r>
                              <w:rPr>
                                <w:rFonts w:hint="eastAsia"/>
                                <w:sz w:val="18"/>
                                <w:szCs w:val="18"/>
                              </w:rPr>
                              <w:t>预期毒性低： LD50 &gt; 5000 mg/kg , 兔</w:t>
                            </w:r>
                          </w:p>
                          <w:p w14:paraId="191CD5C1">
                            <w:pPr>
                              <w:rPr>
                                <w:sz w:val="18"/>
                                <w:szCs w:val="18"/>
                              </w:rPr>
                            </w:pPr>
                            <w:r>
                              <w:rPr>
                                <w:rFonts w:hint="eastAsia"/>
                                <w:b/>
                                <w:sz w:val="18"/>
                                <w:szCs w:val="18"/>
                              </w:rPr>
                              <w:t xml:space="preserve">呼吸急性毒性 : </w:t>
                            </w:r>
                            <w:r>
                              <w:rPr>
                                <w:rFonts w:hint="eastAsia"/>
                                <w:sz w:val="18"/>
                                <w:szCs w:val="18"/>
                              </w:rPr>
                              <w:t xml:space="preserve">在正常使用状况下，不认为存在吸入危险。为了防止暴露于潜在毒性／刺激性烟雾，应避免加热物料产生的蒸汽。 </w:t>
                            </w:r>
                          </w:p>
                          <w:p w14:paraId="233A75D0">
                            <w:pPr>
                              <w:rPr>
                                <w:sz w:val="18"/>
                                <w:szCs w:val="18"/>
                              </w:rPr>
                            </w:pPr>
                            <w:r>
                              <w:rPr>
                                <w:rFonts w:hint="eastAsia"/>
                                <w:b/>
                                <w:sz w:val="18"/>
                                <w:szCs w:val="18"/>
                              </w:rPr>
                              <w:t xml:space="preserve">刺激皮肤 : </w:t>
                            </w:r>
                            <w:r>
                              <w:rPr>
                                <w:rFonts w:hint="eastAsia"/>
                                <w:sz w:val="18"/>
                                <w:szCs w:val="18"/>
                              </w:rPr>
                              <w:t>预期会感到轻微刺激。接触热物质可引致热烧伤，或造成永久的皮肤损害。</w:t>
                            </w:r>
                          </w:p>
                          <w:p w14:paraId="5BFEF38C">
                            <w:pPr>
                              <w:rPr>
                                <w:sz w:val="18"/>
                                <w:szCs w:val="18"/>
                              </w:rPr>
                            </w:pPr>
                            <w:r>
                              <w:rPr>
                                <w:rFonts w:hint="eastAsia"/>
                                <w:b/>
                                <w:sz w:val="18"/>
                                <w:szCs w:val="18"/>
                              </w:rPr>
                              <w:t xml:space="preserve">刺激眼睛 : </w:t>
                            </w:r>
                            <w:r>
                              <w:rPr>
                                <w:rFonts w:hint="eastAsia"/>
                                <w:sz w:val="18"/>
                                <w:szCs w:val="18"/>
                              </w:rPr>
                              <w:t>预期会感到轻微刺激。热的产品或会导致严重的眼部烧伤和/或失明。</w:t>
                            </w:r>
                          </w:p>
                          <w:p w14:paraId="3A9B5778">
                            <w:pPr>
                              <w:rPr>
                                <w:sz w:val="18"/>
                                <w:szCs w:val="18"/>
                              </w:rPr>
                            </w:pPr>
                            <w:r>
                              <w:rPr>
                                <w:rFonts w:hint="eastAsia"/>
                                <w:b/>
                                <w:sz w:val="18"/>
                                <w:szCs w:val="18"/>
                              </w:rPr>
                              <w:t xml:space="preserve">呼吸刺激物 : </w:t>
                            </w:r>
                            <w:r>
                              <w:rPr>
                                <w:rFonts w:hint="eastAsia"/>
                                <w:sz w:val="18"/>
                                <w:szCs w:val="18"/>
                              </w:rPr>
                              <w:t>吸入蒸汽或云雾会刺激呼吸系统。</w:t>
                            </w:r>
                          </w:p>
                          <w:p w14:paraId="4929F03B">
                            <w:pPr>
                              <w:rPr>
                                <w:sz w:val="18"/>
                                <w:szCs w:val="18"/>
                              </w:rPr>
                            </w:pPr>
                            <w:r>
                              <w:rPr>
                                <w:rFonts w:hint="eastAsia"/>
                                <w:b/>
                                <w:sz w:val="18"/>
                                <w:szCs w:val="18"/>
                              </w:rPr>
                              <w:t>致敏性 :</w:t>
                            </w:r>
                            <w:r>
                              <w:rPr>
                                <w:rFonts w:hint="eastAsia"/>
                                <w:sz w:val="18"/>
                                <w:szCs w:val="18"/>
                              </w:rPr>
                              <w:t xml:space="preserve"> 预期不是皮肤致敏物。</w:t>
                            </w:r>
                          </w:p>
                          <w:p w14:paraId="728B405A">
                            <w:pPr>
                              <w:rPr>
                                <w:sz w:val="18"/>
                                <w:szCs w:val="18"/>
                              </w:rPr>
                            </w:pPr>
                            <w:r>
                              <w:rPr>
                                <w:rFonts w:hint="eastAsia"/>
                                <w:b/>
                                <w:sz w:val="18"/>
                                <w:szCs w:val="18"/>
                              </w:rPr>
                              <w:t xml:space="preserve">重复剂量毒性 : </w:t>
                            </w:r>
                            <w:r>
                              <w:rPr>
                                <w:rFonts w:hint="eastAsia"/>
                                <w:sz w:val="18"/>
                                <w:szCs w:val="18"/>
                              </w:rPr>
                              <w:t>不应是有害的物料。</w:t>
                            </w:r>
                          </w:p>
                          <w:p w14:paraId="2F316CFA">
                            <w:pPr>
                              <w:rPr>
                                <w:sz w:val="18"/>
                                <w:szCs w:val="18"/>
                              </w:rPr>
                            </w:pPr>
                            <w:r>
                              <w:rPr>
                                <w:rFonts w:hint="eastAsia"/>
                                <w:b/>
                                <w:sz w:val="18"/>
                                <w:szCs w:val="18"/>
                              </w:rPr>
                              <w:t xml:space="preserve">突变性 : </w:t>
                            </w:r>
                            <w:r>
                              <w:rPr>
                                <w:rFonts w:hint="eastAsia"/>
                                <w:sz w:val="18"/>
                                <w:szCs w:val="18"/>
                              </w:rPr>
                              <w:t>认为没有诱变危险。</w:t>
                            </w:r>
                          </w:p>
                          <w:p w14:paraId="46A2C37F">
                            <w:pPr>
                              <w:rPr>
                                <w:sz w:val="18"/>
                                <w:szCs w:val="18"/>
                              </w:rPr>
                            </w:pPr>
                            <w:r>
                              <w:rPr>
                                <w:rFonts w:hint="eastAsia"/>
                                <w:b/>
                                <w:sz w:val="18"/>
                                <w:szCs w:val="18"/>
                              </w:rPr>
                              <w:t xml:space="preserve">致癌性 : </w:t>
                            </w:r>
                            <w:r>
                              <w:rPr>
                                <w:rFonts w:hint="eastAsia"/>
                                <w:sz w:val="18"/>
                                <w:szCs w:val="18"/>
                              </w:rPr>
                              <w:t>沥青未被归类为 EC 标准下的有害物质。沥青包含低浓度的多环芳香烃化合物(PAC)。在未稀释的沥青中，这些 PAC 不具生物兼容性，但若沥青与稀释液混合，在室温下产生较低粘度，此类材料被认为可能 具有生物兼容性 尽管已得知存在PAC，但无证据证明接触未稀释的沥青或沥青烟雾有害。</w:t>
                            </w:r>
                          </w:p>
                          <w:p w14:paraId="66D6F52D">
                            <w:pPr>
                              <w:rPr>
                                <w:sz w:val="18"/>
                                <w:szCs w:val="18"/>
                              </w:rPr>
                            </w:pPr>
                            <w:r>
                              <w:rPr>
                                <w:rFonts w:hint="eastAsia"/>
                                <w:b/>
                                <w:sz w:val="18"/>
                                <w:szCs w:val="18"/>
                              </w:rPr>
                              <w:t xml:space="preserve">生殖毒性和发育毒性 : </w:t>
                            </w:r>
                            <w:r>
                              <w:rPr>
                                <w:rFonts w:hint="eastAsia"/>
                                <w:sz w:val="18"/>
                                <w:szCs w:val="18"/>
                              </w:rPr>
                              <w:t>无数据可供参考。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5pt;margin-top:363.6pt;height:288.7pt;width:410.4pt;z-index:251671552;mso-width-relative:page;mso-height-relative:page;" fillcolor="#FFFFFF [3201]" filled="t" stroked="t" coordsize="21600,21600" o:gfxdata="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rKT5zXAAAACgEAAA8AAAAAAAAAAQAgAAAAIgAAAGRycy9kb3ducmV2LnhtbFBLAQIUABQAAAAI&#10;AIdO4kD/ujyQYAIAAMgEAAAOAAAAAAAAAAEAIAAAACYBAABkcnMvZTJvRG9jLnhtbFBLBQYAAAAA&#10;BgAGAFkBAAD4BQAAAAA=&#10;">
                <v:fill on="t" focussize="0,0"/>
                <v:stroke weight="0.5pt" color="#000000 [3204]" joinstyle="round"/>
                <v:imagedata o:title=""/>
                <o:lock v:ext="edit" aspectratio="f"/>
                <v:textbox>
                  <w:txbxContent>
                    <w:p w14:paraId="4CF90290">
                      <w:pPr>
                        <w:rPr>
                          <w:b/>
                          <w:sz w:val="18"/>
                          <w:szCs w:val="18"/>
                        </w:rPr>
                      </w:pPr>
                      <w:r>
                        <w:rPr>
                          <w:rFonts w:hint="eastAsia"/>
                          <w:b/>
                          <w:sz w:val="18"/>
                          <w:szCs w:val="18"/>
                        </w:rPr>
                        <w:t>11. 毒理学资料</w:t>
                      </w:r>
                    </w:p>
                    <w:p w14:paraId="21181EBA">
                      <w:pPr>
                        <w:rPr>
                          <w:sz w:val="18"/>
                          <w:szCs w:val="18"/>
                        </w:rPr>
                      </w:pPr>
                      <w:r>
                        <w:rPr>
                          <w:rFonts w:hint="eastAsia"/>
                          <w:b/>
                          <w:sz w:val="18"/>
                          <w:szCs w:val="18"/>
                        </w:rPr>
                        <w:t xml:space="preserve">评鉴基础 : </w:t>
                      </w:r>
                      <w:r>
                        <w:rPr>
                          <w:rFonts w:hint="eastAsia"/>
                          <w:sz w:val="18"/>
                          <w:szCs w:val="18"/>
                        </w:rPr>
                        <w:t>本品的具体毒性信息的制订尚待完成。所提供的信息以类似产品的组份及毒性数据为基础。</w:t>
                      </w:r>
                    </w:p>
                    <w:p w14:paraId="31538081">
                      <w:pPr>
                        <w:rPr>
                          <w:sz w:val="18"/>
                          <w:szCs w:val="18"/>
                        </w:rPr>
                      </w:pPr>
                      <w:r>
                        <w:rPr>
                          <w:rFonts w:hint="eastAsia"/>
                          <w:b/>
                          <w:sz w:val="18"/>
                          <w:szCs w:val="18"/>
                        </w:rPr>
                        <w:t xml:space="preserve">口腔急性毒性 : </w:t>
                      </w:r>
                      <w:r>
                        <w:rPr>
                          <w:rFonts w:hint="eastAsia"/>
                          <w:sz w:val="18"/>
                          <w:szCs w:val="18"/>
                        </w:rPr>
                        <w:t>预期毒性低： LD50 &gt; 5000 mg/kg , 鼠</w:t>
                      </w:r>
                    </w:p>
                    <w:p w14:paraId="6D9376E2">
                      <w:pPr>
                        <w:rPr>
                          <w:sz w:val="18"/>
                          <w:szCs w:val="18"/>
                        </w:rPr>
                      </w:pPr>
                      <w:r>
                        <w:rPr>
                          <w:rFonts w:hint="eastAsia"/>
                          <w:b/>
                          <w:sz w:val="18"/>
                          <w:szCs w:val="18"/>
                        </w:rPr>
                        <w:t xml:space="preserve">皮肤急性毒性 : </w:t>
                      </w:r>
                      <w:r>
                        <w:rPr>
                          <w:rFonts w:hint="eastAsia"/>
                          <w:sz w:val="18"/>
                          <w:szCs w:val="18"/>
                        </w:rPr>
                        <w:t>预期毒性低： LD50 &gt; 5000 mg/kg , 兔</w:t>
                      </w:r>
                    </w:p>
                    <w:p w14:paraId="191CD5C1">
                      <w:pPr>
                        <w:rPr>
                          <w:sz w:val="18"/>
                          <w:szCs w:val="18"/>
                        </w:rPr>
                      </w:pPr>
                      <w:r>
                        <w:rPr>
                          <w:rFonts w:hint="eastAsia"/>
                          <w:b/>
                          <w:sz w:val="18"/>
                          <w:szCs w:val="18"/>
                        </w:rPr>
                        <w:t xml:space="preserve">呼吸急性毒性 : </w:t>
                      </w:r>
                      <w:r>
                        <w:rPr>
                          <w:rFonts w:hint="eastAsia"/>
                          <w:sz w:val="18"/>
                          <w:szCs w:val="18"/>
                        </w:rPr>
                        <w:t xml:space="preserve">在正常使用状况下，不认为存在吸入危险。为了防止暴露于潜在毒性／刺激性烟雾，应避免加热物料产生的蒸汽。 </w:t>
                      </w:r>
                    </w:p>
                    <w:p w14:paraId="233A75D0">
                      <w:pPr>
                        <w:rPr>
                          <w:sz w:val="18"/>
                          <w:szCs w:val="18"/>
                        </w:rPr>
                      </w:pPr>
                      <w:r>
                        <w:rPr>
                          <w:rFonts w:hint="eastAsia"/>
                          <w:b/>
                          <w:sz w:val="18"/>
                          <w:szCs w:val="18"/>
                        </w:rPr>
                        <w:t xml:space="preserve">刺激皮肤 : </w:t>
                      </w:r>
                      <w:r>
                        <w:rPr>
                          <w:rFonts w:hint="eastAsia"/>
                          <w:sz w:val="18"/>
                          <w:szCs w:val="18"/>
                        </w:rPr>
                        <w:t>预期会感到轻微刺激。接触热物质可引致热烧伤，或造成永久的皮肤损害。</w:t>
                      </w:r>
                    </w:p>
                    <w:p w14:paraId="5BFEF38C">
                      <w:pPr>
                        <w:rPr>
                          <w:sz w:val="18"/>
                          <w:szCs w:val="18"/>
                        </w:rPr>
                      </w:pPr>
                      <w:r>
                        <w:rPr>
                          <w:rFonts w:hint="eastAsia"/>
                          <w:b/>
                          <w:sz w:val="18"/>
                          <w:szCs w:val="18"/>
                        </w:rPr>
                        <w:t xml:space="preserve">刺激眼睛 : </w:t>
                      </w:r>
                      <w:r>
                        <w:rPr>
                          <w:rFonts w:hint="eastAsia"/>
                          <w:sz w:val="18"/>
                          <w:szCs w:val="18"/>
                        </w:rPr>
                        <w:t>预期会感到轻微刺激。热的产品或会导致严重的眼部烧伤和/或失明。</w:t>
                      </w:r>
                    </w:p>
                    <w:p w14:paraId="3A9B5778">
                      <w:pPr>
                        <w:rPr>
                          <w:sz w:val="18"/>
                          <w:szCs w:val="18"/>
                        </w:rPr>
                      </w:pPr>
                      <w:r>
                        <w:rPr>
                          <w:rFonts w:hint="eastAsia"/>
                          <w:b/>
                          <w:sz w:val="18"/>
                          <w:szCs w:val="18"/>
                        </w:rPr>
                        <w:t xml:space="preserve">呼吸刺激物 : </w:t>
                      </w:r>
                      <w:r>
                        <w:rPr>
                          <w:rFonts w:hint="eastAsia"/>
                          <w:sz w:val="18"/>
                          <w:szCs w:val="18"/>
                        </w:rPr>
                        <w:t>吸入蒸汽或云雾会刺激呼吸系统。</w:t>
                      </w:r>
                    </w:p>
                    <w:p w14:paraId="4929F03B">
                      <w:pPr>
                        <w:rPr>
                          <w:sz w:val="18"/>
                          <w:szCs w:val="18"/>
                        </w:rPr>
                      </w:pPr>
                      <w:r>
                        <w:rPr>
                          <w:rFonts w:hint="eastAsia"/>
                          <w:b/>
                          <w:sz w:val="18"/>
                          <w:szCs w:val="18"/>
                        </w:rPr>
                        <w:t>致敏性 :</w:t>
                      </w:r>
                      <w:r>
                        <w:rPr>
                          <w:rFonts w:hint="eastAsia"/>
                          <w:sz w:val="18"/>
                          <w:szCs w:val="18"/>
                        </w:rPr>
                        <w:t xml:space="preserve"> 预期不是皮肤致敏物。</w:t>
                      </w:r>
                    </w:p>
                    <w:p w14:paraId="728B405A">
                      <w:pPr>
                        <w:rPr>
                          <w:sz w:val="18"/>
                          <w:szCs w:val="18"/>
                        </w:rPr>
                      </w:pPr>
                      <w:r>
                        <w:rPr>
                          <w:rFonts w:hint="eastAsia"/>
                          <w:b/>
                          <w:sz w:val="18"/>
                          <w:szCs w:val="18"/>
                        </w:rPr>
                        <w:t xml:space="preserve">重复剂量毒性 : </w:t>
                      </w:r>
                      <w:r>
                        <w:rPr>
                          <w:rFonts w:hint="eastAsia"/>
                          <w:sz w:val="18"/>
                          <w:szCs w:val="18"/>
                        </w:rPr>
                        <w:t>不应是有害的物料。</w:t>
                      </w:r>
                    </w:p>
                    <w:p w14:paraId="2F316CFA">
                      <w:pPr>
                        <w:rPr>
                          <w:sz w:val="18"/>
                          <w:szCs w:val="18"/>
                        </w:rPr>
                      </w:pPr>
                      <w:r>
                        <w:rPr>
                          <w:rFonts w:hint="eastAsia"/>
                          <w:b/>
                          <w:sz w:val="18"/>
                          <w:szCs w:val="18"/>
                        </w:rPr>
                        <w:t xml:space="preserve">突变性 : </w:t>
                      </w:r>
                      <w:r>
                        <w:rPr>
                          <w:rFonts w:hint="eastAsia"/>
                          <w:sz w:val="18"/>
                          <w:szCs w:val="18"/>
                        </w:rPr>
                        <w:t>认为没有诱变危险。</w:t>
                      </w:r>
                    </w:p>
                    <w:p w14:paraId="46A2C37F">
                      <w:pPr>
                        <w:rPr>
                          <w:sz w:val="18"/>
                          <w:szCs w:val="18"/>
                        </w:rPr>
                      </w:pPr>
                      <w:r>
                        <w:rPr>
                          <w:rFonts w:hint="eastAsia"/>
                          <w:b/>
                          <w:sz w:val="18"/>
                          <w:szCs w:val="18"/>
                        </w:rPr>
                        <w:t xml:space="preserve">致癌性 : </w:t>
                      </w:r>
                      <w:r>
                        <w:rPr>
                          <w:rFonts w:hint="eastAsia"/>
                          <w:sz w:val="18"/>
                          <w:szCs w:val="18"/>
                        </w:rPr>
                        <w:t>沥青未被归类为 EC 标准下的有害物质。沥青包含低浓度的多环芳香烃化合物(PAC)。在未稀释的沥青中，这些 PAC 不具生物兼容性，但若沥青与稀释液混合，在室温下产生较低粘度，此类材料被认为可能 具有生物兼容性 尽管已得知存在PAC，但无证据证明接触未稀释的沥青或沥青烟雾有害。</w:t>
                      </w:r>
                    </w:p>
                    <w:p w14:paraId="66D6F52D">
                      <w:pPr>
                        <w:rPr>
                          <w:sz w:val="18"/>
                          <w:szCs w:val="18"/>
                        </w:rPr>
                      </w:pPr>
                      <w:r>
                        <w:rPr>
                          <w:rFonts w:hint="eastAsia"/>
                          <w:b/>
                          <w:sz w:val="18"/>
                          <w:szCs w:val="18"/>
                        </w:rPr>
                        <w:t xml:space="preserve">生殖毒性和发育毒性 : </w:t>
                      </w:r>
                      <w:r>
                        <w:rPr>
                          <w:rFonts w:hint="eastAsia"/>
                          <w:sz w:val="18"/>
                          <w:szCs w:val="18"/>
                        </w:rPr>
                        <w:t>无数据可供参考。</w:t>
                      </w:r>
                    </w:p>
                  </w:txbxContent>
                </v:textbox>
              </v:shape>
            </w:pict>
          </mc:Fallback>
        </mc:AlternateContent>
      </w:r>
      <w:r>
        <w:rPr>
          <w:rFonts w:asciiTheme="minorEastAsia" w:hAnsiTheme="minorEastAsia" w:eastAsiaTheme="minorEastAsia"/>
          <w:szCs w:val="24"/>
        </w:rPr>
        <mc:AlternateContent>
          <mc:Choice Requires="wps">
            <w:drawing>
              <wp:anchor distT="0" distB="0" distL="114300" distR="114300" simplePos="0" relativeHeight="251670528" behindDoc="0" locked="0" layoutInCell="1" allowOverlap="1">
                <wp:simplePos x="0" y="0"/>
                <wp:positionH relativeFrom="column">
                  <wp:posOffset>27305</wp:posOffset>
                </wp:positionH>
                <wp:positionV relativeFrom="paragraph">
                  <wp:posOffset>2806700</wp:posOffset>
                </wp:positionV>
                <wp:extent cx="5212080" cy="1654810"/>
                <wp:effectExtent l="0" t="0" r="26670" b="21590"/>
                <wp:wrapNone/>
                <wp:docPr id="12" name="文本框 12"/>
                <wp:cNvGraphicFramePr/>
                <a:graphic xmlns:a="http://schemas.openxmlformats.org/drawingml/2006/main">
                  <a:graphicData uri="http://schemas.microsoft.com/office/word/2010/wordprocessingShape">
                    <wps:wsp>
                      <wps:cNvSpPr txBox="1"/>
                      <wps:spPr>
                        <a:xfrm>
                          <a:off x="0" y="0"/>
                          <a:ext cx="5212080" cy="16550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1385F7">
                            <w:pPr>
                              <w:rPr>
                                <w:b/>
                                <w:sz w:val="18"/>
                                <w:szCs w:val="18"/>
                              </w:rPr>
                            </w:pPr>
                            <w:r>
                              <w:rPr>
                                <w:rFonts w:hint="eastAsia"/>
                                <w:b/>
                                <w:sz w:val="18"/>
                                <w:szCs w:val="18"/>
                              </w:rPr>
                              <w:t>10. 稳定性和反应活性</w:t>
                            </w:r>
                          </w:p>
                          <w:p w14:paraId="1D88C836">
                            <w:pPr>
                              <w:rPr>
                                <w:sz w:val="18"/>
                                <w:szCs w:val="18"/>
                              </w:rPr>
                            </w:pPr>
                            <w:r>
                              <w:rPr>
                                <w:rFonts w:hint="eastAsia"/>
                                <w:b/>
                                <w:sz w:val="18"/>
                                <w:szCs w:val="18"/>
                              </w:rPr>
                              <w:t>稳定性 :</w:t>
                            </w:r>
                            <w:r>
                              <w:rPr>
                                <w:rFonts w:hint="eastAsia"/>
                                <w:sz w:val="18"/>
                                <w:szCs w:val="18"/>
                              </w:rPr>
                              <w:t xml:space="preserve"> 在正常使用条件下稳定。 </w:t>
                            </w:r>
                          </w:p>
                          <w:p w14:paraId="23C24F16">
                            <w:pPr>
                              <w:rPr>
                                <w:sz w:val="18"/>
                                <w:szCs w:val="18"/>
                              </w:rPr>
                            </w:pPr>
                            <w:r>
                              <w:rPr>
                                <w:rFonts w:hint="eastAsia"/>
                                <w:b/>
                                <w:sz w:val="18"/>
                                <w:szCs w:val="18"/>
                              </w:rPr>
                              <w:t xml:space="preserve">应避免的条件 : </w:t>
                            </w:r>
                            <w:r>
                              <w:rPr>
                                <w:rFonts w:hint="eastAsia"/>
                                <w:sz w:val="18"/>
                                <w:szCs w:val="18"/>
                              </w:rPr>
                              <w:t>若加热超过建议的最大储存及处理温度，将导致可燃蒸汽分解及散发。</w:t>
                            </w:r>
                          </w:p>
                          <w:p w14:paraId="2E8C8713">
                            <w:pPr>
                              <w:rPr>
                                <w:sz w:val="18"/>
                                <w:szCs w:val="18"/>
                              </w:rPr>
                            </w:pPr>
                            <w:r>
                              <w:rPr>
                                <w:rFonts w:hint="eastAsia"/>
                                <w:b/>
                                <w:sz w:val="18"/>
                                <w:szCs w:val="18"/>
                              </w:rPr>
                              <w:t>应避免的物质 :</w:t>
                            </w:r>
                            <w:r>
                              <w:rPr>
                                <w:rFonts w:hint="eastAsia"/>
                                <w:sz w:val="18"/>
                                <w:szCs w:val="18"/>
                              </w:rPr>
                              <w:t xml:space="preserve"> 切勿让溶化物料接触水或液体，因为会产生强烈的喷发、热物料溅射或点燃可燃物料。与强氧化剂反应。避免油及沥青污染热表面附近的热绝缘层，必要时用非吸收类绝缘材料更换绝缘层材料。当温度低于 100℃时，会产生自我加热，导致以沥青或沥青烟雾产生的冷凝物进行绝缘浸渍的多孔或纤维材料的表面自燃。</w:t>
                            </w:r>
                          </w:p>
                          <w:p w14:paraId="16253C1C">
                            <w:pPr>
                              <w:rPr>
                                <w:sz w:val="18"/>
                                <w:szCs w:val="18"/>
                              </w:rPr>
                            </w:pPr>
                            <w:r>
                              <w:rPr>
                                <w:rFonts w:hint="eastAsia"/>
                                <w:b/>
                                <w:sz w:val="18"/>
                                <w:szCs w:val="18"/>
                              </w:rPr>
                              <w:t>危险化学品分解 :</w:t>
                            </w:r>
                            <w:r>
                              <w:rPr>
                                <w:rFonts w:hint="eastAsia"/>
                                <w:sz w:val="18"/>
                                <w:szCs w:val="18"/>
                              </w:rPr>
                              <w:t xml:space="preserve"> 硫化氢。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5pt;margin-top:221pt;height:130.3pt;width:410.4pt;z-index:251670528;mso-width-relative:page;mso-height-relative:page;" fillcolor="#FFFFFF [3201]" filled="t" stroked="t" coordsize="21600,21600" o:gfxdata="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YSXCTdYAAAAJAQAADwAAAAAAAAABACAAAAAiAAAAZHJzL2Rvd25yZXYueG1sUEsBAhQAFAAAAAgA&#10;h07iQK5vtjlgAgAAyAQAAA4AAAAAAAAAAQAgAAAAJQEAAGRycy9lMm9Eb2MueG1sUEsFBgAAAAAG&#10;AAYAWQEAAPcFAAAAAA==&#10;">
                <v:fill on="t" focussize="0,0"/>
                <v:stroke weight="0.5pt" color="#000000 [3204]" joinstyle="round"/>
                <v:imagedata o:title=""/>
                <o:lock v:ext="edit" aspectratio="f"/>
                <v:textbox>
                  <w:txbxContent>
                    <w:p w14:paraId="1D1385F7">
                      <w:pPr>
                        <w:rPr>
                          <w:b/>
                          <w:sz w:val="18"/>
                          <w:szCs w:val="18"/>
                        </w:rPr>
                      </w:pPr>
                      <w:r>
                        <w:rPr>
                          <w:rFonts w:hint="eastAsia"/>
                          <w:b/>
                          <w:sz w:val="18"/>
                          <w:szCs w:val="18"/>
                        </w:rPr>
                        <w:t>10. 稳定性和反应活性</w:t>
                      </w:r>
                    </w:p>
                    <w:p w14:paraId="1D88C836">
                      <w:pPr>
                        <w:rPr>
                          <w:sz w:val="18"/>
                          <w:szCs w:val="18"/>
                        </w:rPr>
                      </w:pPr>
                      <w:r>
                        <w:rPr>
                          <w:rFonts w:hint="eastAsia"/>
                          <w:b/>
                          <w:sz w:val="18"/>
                          <w:szCs w:val="18"/>
                        </w:rPr>
                        <w:t>稳定性 :</w:t>
                      </w:r>
                      <w:r>
                        <w:rPr>
                          <w:rFonts w:hint="eastAsia"/>
                          <w:sz w:val="18"/>
                          <w:szCs w:val="18"/>
                        </w:rPr>
                        <w:t xml:space="preserve"> 在正常使用条件下稳定。 </w:t>
                      </w:r>
                    </w:p>
                    <w:p w14:paraId="23C24F16">
                      <w:pPr>
                        <w:rPr>
                          <w:sz w:val="18"/>
                          <w:szCs w:val="18"/>
                        </w:rPr>
                      </w:pPr>
                      <w:r>
                        <w:rPr>
                          <w:rFonts w:hint="eastAsia"/>
                          <w:b/>
                          <w:sz w:val="18"/>
                          <w:szCs w:val="18"/>
                        </w:rPr>
                        <w:t xml:space="preserve">应避免的条件 : </w:t>
                      </w:r>
                      <w:r>
                        <w:rPr>
                          <w:rFonts w:hint="eastAsia"/>
                          <w:sz w:val="18"/>
                          <w:szCs w:val="18"/>
                        </w:rPr>
                        <w:t>若加热超过建议的最大储存及处理温度，将导致可燃蒸汽分解及散发。</w:t>
                      </w:r>
                    </w:p>
                    <w:p w14:paraId="2E8C8713">
                      <w:pPr>
                        <w:rPr>
                          <w:sz w:val="18"/>
                          <w:szCs w:val="18"/>
                        </w:rPr>
                      </w:pPr>
                      <w:r>
                        <w:rPr>
                          <w:rFonts w:hint="eastAsia"/>
                          <w:b/>
                          <w:sz w:val="18"/>
                          <w:szCs w:val="18"/>
                        </w:rPr>
                        <w:t>应避免的物质 :</w:t>
                      </w:r>
                      <w:r>
                        <w:rPr>
                          <w:rFonts w:hint="eastAsia"/>
                          <w:sz w:val="18"/>
                          <w:szCs w:val="18"/>
                        </w:rPr>
                        <w:t xml:space="preserve"> 切勿让溶化物料接触水或液体，因为会产生强烈的喷发、热物料溅射或点燃可燃物料。与强氧化剂反应。避免油及沥青污染热表面附近的热绝缘层，必要时用非吸收类绝缘材料更换绝缘层材料。当温度低于 100℃时，会产生自我加热，导致以沥青或沥青烟雾产生的冷凝物进行绝缘浸渍的多孔或纤维材料的表面自燃。</w:t>
                      </w:r>
                    </w:p>
                    <w:p w14:paraId="16253C1C">
                      <w:pPr>
                        <w:rPr>
                          <w:sz w:val="18"/>
                          <w:szCs w:val="18"/>
                        </w:rPr>
                      </w:pPr>
                      <w:r>
                        <w:rPr>
                          <w:rFonts w:hint="eastAsia"/>
                          <w:b/>
                          <w:sz w:val="18"/>
                          <w:szCs w:val="18"/>
                        </w:rPr>
                        <w:t>危险化学品分解 :</w:t>
                      </w:r>
                      <w:r>
                        <w:rPr>
                          <w:rFonts w:hint="eastAsia"/>
                          <w:sz w:val="18"/>
                          <w:szCs w:val="18"/>
                        </w:rPr>
                        <w:t xml:space="preserve"> 硫化氢。</w:t>
                      </w:r>
                    </w:p>
                  </w:txbxContent>
                </v:textbox>
              </v:shape>
            </w:pict>
          </mc:Fallback>
        </mc:AlternateContent>
      </w:r>
      <w:r>
        <w:rPr>
          <w:rFonts w:asciiTheme="minorEastAsia" w:hAnsiTheme="minorEastAsia" w:eastAsiaTheme="minorEastAsia"/>
          <w:szCs w:val="24"/>
        </w:rPr>
        <mc:AlternateContent>
          <mc:Choice Requires="wps">
            <w:drawing>
              <wp:anchor distT="0" distB="0" distL="114300" distR="114300" simplePos="0" relativeHeight="251669504" behindDoc="0" locked="0" layoutInCell="1" allowOverlap="1">
                <wp:simplePos x="0" y="0"/>
                <wp:positionH relativeFrom="column">
                  <wp:posOffset>27305</wp:posOffset>
                </wp:positionH>
                <wp:positionV relativeFrom="paragraph">
                  <wp:posOffset>137160</wp:posOffset>
                </wp:positionV>
                <wp:extent cx="5212080" cy="2487295"/>
                <wp:effectExtent l="0" t="0" r="26670" b="27940"/>
                <wp:wrapNone/>
                <wp:docPr id="11" name="文本框 11"/>
                <wp:cNvGraphicFramePr/>
                <a:graphic xmlns:a="http://schemas.openxmlformats.org/drawingml/2006/main">
                  <a:graphicData uri="http://schemas.microsoft.com/office/word/2010/wordprocessingShape">
                    <wps:wsp>
                      <wps:cNvSpPr txBox="1"/>
                      <wps:spPr>
                        <a:xfrm>
                          <a:off x="0" y="0"/>
                          <a:ext cx="5212080" cy="24871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73E1B0">
                            <w:pPr>
                              <w:rPr>
                                <w:b/>
                                <w:sz w:val="18"/>
                                <w:szCs w:val="18"/>
                              </w:rPr>
                            </w:pPr>
                            <w:r>
                              <w:rPr>
                                <w:rFonts w:hint="eastAsia"/>
                                <w:b/>
                                <w:sz w:val="18"/>
                                <w:szCs w:val="18"/>
                              </w:rPr>
                              <w:t>9. 理化特性</w:t>
                            </w:r>
                          </w:p>
                          <w:p w14:paraId="4479F2B2">
                            <w:pPr>
                              <w:rPr>
                                <w:sz w:val="18"/>
                                <w:szCs w:val="18"/>
                              </w:rPr>
                            </w:pPr>
                            <w:r>
                              <w:rPr>
                                <w:rFonts w:hint="eastAsia"/>
                                <w:sz w:val="18"/>
                                <w:szCs w:val="18"/>
                              </w:rPr>
                              <w:t>外观 : 棕色到黑色. 高温下液体。</w:t>
                            </w:r>
                          </w:p>
                          <w:p w14:paraId="0FED4104">
                            <w:pPr>
                              <w:rPr>
                                <w:sz w:val="18"/>
                                <w:szCs w:val="18"/>
                              </w:rPr>
                            </w:pPr>
                            <w:r>
                              <w:rPr>
                                <w:rFonts w:hint="eastAsia"/>
                                <w:sz w:val="18"/>
                                <w:szCs w:val="18"/>
                              </w:rPr>
                              <w:t>气味 : 特性.</w:t>
                            </w:r>
                          </w:p>
                          <w:p w14:paraId="7F2F0745">
                            <w:pPr>
                              <w:rPr>
                                <w:rFonts w:hint="eastAsia"/>
                                <w:sz w:val="18"/>
                                <w:szCs w:val="18"/>
                              </w:rPr>
                            </w:pPr>
                            <w:r>
                              <w:rPr>
                                <w:rFonts w:hint="eastAsia"/>
                                <w:sz w:val="18"/>
                                <w:szCs w:val="18"/>
                              </w:rPr>
                              <w:t>软化点 :</w:t>
                            </w:r>
                            <w:r>
                              <w:rPr>
                                <w:rFonts w:hint="eastAsia"/>
                                <w:b/>
                                <w:sz w:val="18"/>
                                <w:szCs w:val="18"/>
                              </w:rPr>
                              <w:t xml:space="preserve"> </w:t>
                            </w:r>
                            <w:r>
                              <w:rPr>
                                <w:rFonts w:hint="eastAsia"/>
                                <w:sz w:val="18"/>
                                <w:szCs w:val="18"/>
                              </w:rPr>
                              <w:t xml:space="preserve">42 - </w:t>
                            </w:r>
                            <w:r>
                              <w:rPr>
                                <w:rFonts w:hint="eastAsia"/>
                                <w:sz w:val="18"/>
                                <w:szCs w:val="18"/>
                                <w:lang w:val="en-US" w:eastAsia="zh-CN"/>
                              </w:rPr>
                              <w:t>110</w:t>
                            </w:r>
                            <w:r>
                              <w:rPr>
                                <w:rFonts w:hint="eastAsia"/>
                                <w:sz w:val="18"/>
                                <w:szCs w:val="18"/>
                              </w:rPr>
                              <w:t xml:space="preserve"> ℃ </w:t>
                            </w:r>
                          </w:p>
                          <w:p w14:paraId="35D5D3F5">
                            <w:pPr>
                              <w:rPr>
                                <w:sz w:val="18"/>
                                <w:szCs w:val="18"/>
                              </w:rPr>
                            </w:pPr>
                            <w:r>
                              <w:rPr>
                                <w:rFonts w:hint="eastAsia"/>
                                <w:sz w:val="18"/>
                                <w:szCs w:val="18"/>
                              </w:rPr>
                              <w:t>闪点 :</w:t>
                            </w:r>
                            <w:r>
                              <w:rPr>
                                <w:rFonts w:hint="eastAsia"/>
                                <w:b/>
                                <w:sz w:val="18"/>
                                <w:szCs w:val="18"/>
                              </w:rPr>
                              <w:t xml:space="preserve"> </w:t>
                            </w:r>
                            <w:r>
                              <w:rPr>
                                <w:rFonts w:hint="eastAsia"/>
                                <w:sz w:val="18"/>
                                <w:szCs w:val="18"/>
                              </w:rPr>
                              <w:t>&gt; 230 ℃ (克利夫蓝开杯式闪火点分析仪)</w:t>
                            </w:r>
                          </w:p>
                          <w:p w14:paraId="671EA8A8">
                            <w:pPr>
                              <w:rPr>
                                <w:sz w:val="18"/>
                                <w:szCs w:val="18"/>
                              </w:rPr>
                            </w:pPr>
                            <w:r>
                              <w:rPr>
                                <w:rFonts w:hint="eastAsia"/>
                                <w:sz w:val="18"/>
                                <w:szCs w:val="18"/>
                              </w:rPr>
                              <w:t>自燃温度 : &gt; 300℃ / 572 ℉</w:t>
                            </w:r>
                          </w:p>
                          <w:p w14:paraId="47C07F16">
                            <w:pPr>
                              <w:rPr>
                                <w:rFonts w:hint="eastAsia"/>
                                <w:sz w:val="18"/>
                                <w:szCs w:val="18"/>
                              </w:rPr>
                            </w:pPr>
                            <w:r>
                              <w:rPr>
                                <w:rFonts w:hint="eastAsia"/>
                                <w:sz w:val="18"/>
                                <w:szCs w:val="18"/>
                              </w:rPr>
                              <w:t>密度 : 大约 0.990 - 1.300 g/cm3 于 25 ℃</w:t>
                            </w:r>
                          </w:p>
                          <w:p w14:paraId="09A5A11C">
                            <w:pPr>
                              <w:rPr>
                                <w:sz w:val="18"/>
                                <w:szCs w:val="18"/>
                              </w:rPr>
                            </w:pPr>
                            <w:r>
                              <w:rPr>
                                <w:rFonts w:hint="eastAsia"/>
                                <w:sz w:val="18"/>
                                <w:szCs w:val="18"/>
                              </w:rPr>
                              <w:t>水溶性 : 可忽略的。</w:t>
                            </w:r>
                          </w:p>
                          <w:p w14:paraId="471B6431">
                            <w:pPr>
                              <w:rPr>
                                <w:sz w:val="18"/>
                                <w:szCs w:val="18"/>
                              </w:rPr>
                            </w:pPr>
                            <w:r>
                              <w:rPr>
                                <w:rFonts w:hint="eastAsia"/>
                                <w:sz w:val="18"/>
                                <w:szCs w:val="18"/>
                              </w:rPr>
                              <w:t>在其它溶剂内的溶解性 : 可溶。</w:t>
                            </w:r>
                          </w:p>
                          <w:p w14:paraId="2271125F">
                            <w:pPr>
                              <w:rPr>
                                <w:sz w:val="18"/>
                                <w:szCs w:val="18"/>
                              </w:rPr>
                            </w:pPr>
                            <w:r>
                              <w:rPr>
                                <w:rFonts w:hint="eastAsia"/>
                                <w:sz w:val="18"/>
                                <w:szCs w:val="18"/>
                              </w:rPr>
                              <w:t>蒸气密度(空气=1) : 不适用的。</w:t>
                            </w:r>
                          </w:p>
                          <w:p w14:paraId="723CBE58">
                            <w:pPr>
                              <w:rPr>
                                <w:sz w:val="18"/>
                                <w:szCs w:val="18"/>
                              </w:rPr>
                            </w:pPr>
                            <w:r>
                              <w:rPr>
                                <w:rFonts w:hint="eastAsia"/>
                                <w:sz w:val="18"/>
                                <w:szCs w:val="18"/>
                              </w:rPr>
                              <w:t xml:space="preserve">针入度 : </w:t>
                            </w:r>
                            <w:r>
                              <w:rPr>
                                <w:rFonts w:hint="eastAsia"/>
                                <w:sz w:val="18"/>
                                <w:szCs w:val="18"/>
                                <w:lang w:val="en-US" w:eastAsia="zh-CN"/>
                              </w:rPr>
                              <w:t>10</w:t>
                            </w:r>
                            <w:r>
                              <w:rPr>
                                <w:rFonts w:hint="eastAsia"/>
                                <w:sz w:val="18"/>
                                <w:szCs w:val="18"/>
                              </w:rPr>
                              <w:t xml:space="preserve"> - 100 dmm</w:t>
                            </w:r>
                          </w:p>
                          <w:p w14:paraId="6C9E24AA">
                            <w:pPr>
                              <w:rPr>
                                <w:sz w:val="18"/>
                                <w:szCs w:val="18"/>
                              </w:rPr>
                            </w:pPr>
                            <w:r>
                              <w:rPr>
                                <w:rFonts w:hint="eastAsia"/>
                                <w:sz w:val="18"/>
                                <w:szCs w:val="18"/>
                              </w:rPr>
                              <w:t>亲水性 : 可忽略的。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5pt;margin-top:10.8pt;height:195.85pt;width:410.4pt;z-index:251669504;mso-width-relative:page;mso-height-relative:page;" fillcolor="#FFFFFF [3201]" filled="t" stroked="t" coordsize="21600,21600" o:gfxdata="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12w&#10;/NUAAAAIAQAADwAAAAAAAAABACAAAAAiAAAAZHJzL2Rvd25yZXYueG1sUEsBAhQAFAAAAAgAh07i&#10;QDs7p5xeAgAAyAQAAA4AAAAAAAAAAQAgAAAAJAEAAGRycy9lMm9Eb2MueG1sUEsFBgAAAAAGAAYA&#10;WQEAAPQFAAAAAA==&#10;">
                <v:fill on="t" focussize="0,0"/>
                <v:stroke weight="0.5pt" color="#000000 [3204]" joinstyle="round"/>
                <v:imagedata o:title=""/>
                <o:lock v:ext="edit" aspectratio="f"/>
                <v:textbox>
                  <w:txbxContent>
                    <w:p w14:paraId="6873E1B0">
                      <w:pPr>
                        <w:rPr>
                          <w:b/>
                          <w:sz w:val="18"/>
                          <w:szCs w:val="18"/>
                        </w:rPr>
                      </w:pPr>
                      <w:r>
                        <w:rPr>
                          <w:rFonts w:hint="eastAsia"/>
                          <w:b/>
                          <w:sz w:val="18"/>
                          <w:szCs w:val="18"/>
                        </w:rPr>
                        <w:t>9. 理化特性</w:t>
                      </w:r>
                    </w:p>
                    <w:p w14:paraId="4479F2B2">
                      <w:pPr>
                        <w:rPr>
                          <w:sz w:val="18"/>
                          <w:szCs w:val="18"/>
                        </w:rPr>
                      </w:pPr>
                      <w:r>
                        <w:rPr>
                          <w:rFonts w:hint="eastAsia"/>
                          <w:sz w:val="18"/>
                          <w:szCs w:val="18"/>
                        </w:rPr>
                        <w:t>外观 : 棕色到黑色. 高温下液体。</w:t>
                      </w:r>
                    </w:p>
                    <w:p w14:paraId="0FED4104">
                      <w:pPr>
                        <w:rPr>
                          <w:sz w:val="18"/>
                          <w:szCs w:val="18"/>
                        </w:rPr>
                      </w:pPr>
                      <w:r>
                        <w:rPr>
                          <w:rFonts w:hint="eastAsia"/>
                          <w:sz w:val="18"/>
                          <w:szCs w:val="18"/>
                        </w:rPr>
                        <w:t>气味 : 特性.</w:t>
                      </w:r>
                    </w:p>
                    <w:p w14:paraId="7F2F0745">
                      <w:pPr>
                        <w:rPr>
                          <w:rFonts w:hint="eastAsia"/>
                          <w:sz w:val="18"/>
                          <w:szCs w:val="18"/>
                        </w:rPr>
                      </w:pPr>
                      <w:r>
                        <w:rPr>
                          <w:rFonts w:hint="eastAsia"/>
                          <w:sz w:val="18"/>
                          <w:szCs w:val="18"/>
                        </w:rPr>
                        <w:t>软化点 :</w:t>
                      </w:r>
                      <w:r>
                        <w:rPr>
                          <w:rFonts w:hint="eastAsia"/>
                          <w:b/>
                          <w:sz w:val="18"/>
                          <w:szCs w:val="18"/>
                        </w:rPr>
                        <w:t xml:space="preserve"> </w:t>
                      </w:r>
                      <w:r>
                        <w:rPr>
                          <w:rFonts w:hint="eastAsia"/>
                          <w:sz w:val="18"/>
                          <w:szCs w:val="18"/>
                        </w:rPr>
                        <w:t xml:space="preserve">42 - </w:t>
                      </w:r>
                      <w:r>
                        <w:rPr>
                          <w:rFonts w:hint="eastAsia"/>
                          <w:sz w:val="18"/>
                          <w:szCs w:val="18"/>
                          <w:lang w:val="en-US" w:eastAsia="zh-CN"/>
                        </w:rPr>
                        <w:t>110</w:t>
                      </w:r>
                      <w:r>
                        <w:rPr>
                          <w:rFonts w:hint="eastAsia"/>
                          <w:sz w:val="18"/>
                          <w:szCs w:val="18"/>
                        </w:rPr>
                        <w:t xml:space="preserve"> ℃ </w:t>
                      </w:r>
                    </w:p>
                    <w:p w14:paraId="35D5D3F5">
                      <w:pPr>
                        <w:rPr>
                          <w:sz w:val="18"/>
                          <w:szCs w:val="18"/>
                        </w:rPr>
                      </w:pPr>
                      <w:r>
                        <w:rPr>
                          <w:rFonts w:hint="eastAsia"/>
                          <w:sz w:val="18"/>
                          <w:szCs w:val="18"/>
                        </w:rPr>
                        <w:t>闪点 :</w:t>
                      </w:r>
                      <w:r>
                        <w:rPr>
                          <w:rFonts w:hint="eastAsia"/>
                          <w:b/>
                          <w:sz w:val="18"/>
                          <w:szCs w:val="18"/>
                        </w:rPr>
                        <w:t xml:space="preserve"> </w:t>
                      </w:r>
                      <w:r>
                        <w:rPr>
                          <w:rFonts w:hint="eastAsia"/>
                          <w:sz w:val="18"/>
                          <w:szCs w:val="18"/>
                        </w:rPr>
                        <w:t>&gt; 230 ℃ (克利夫蓝开杯式闪火点分析仪)</w:t>
                      </w:r>
                    </w:p>
                    <w:p w14:paraId="671EA8A8">
                      <w:pPr>
                        <w:rPr>
                          <w:sz w:val="18"/>
                          <w:szCs w:val="18"/>
                        </w:rPr>
                      </w:pPr>
                      <w:r>
                        <w:rPr>
                          <w:rFonts w:hint="eastAsia"/>
                          <w:sz w:val="18"/>
                          <w:szCs w:val="18"/>
                        </w:rPr>
                        <w:t>自燃温度 : &gt; 300℃ / 572 ℉</w:t>
                      </w:r>
                    </w:p>
                    <w:p w14:paraId="47C07F16">
                      <w:pPr>
                        <w:rPr>
                          <w:rFonts w:hint="eastAsia"/>
                          <w:sz w:val="18"/>
                          <w:szCs w:val="18"/>
                        </w:rPr>
                      </w:pPr>
                      <w:r>
                        <w:rPr>
                          <w:rFonts w:hint="eastAsia"/>
                          <w:sz w:val="18"/>
                          <w:szCs w:val="18"/>
                        </w:rPr>
                        <w:t>密度 : 大约 0.990 - 1.300 g/cm3 于 25 ℃</w:t>
                      </w:r>
                    </w:p>
                    <w:p w14:paraId="09A5A11C">
                      <w:pPr>
                        <w:rPr>
                          <w:sz w:val="18"/>
                          <w:szCs w:val="18"/>
                        </w:rPr>
                      </w:pPr>
                      <w:r>
                        <w:rPr>
                          <w:rFonts w:hint="eastAsia"/>
                          <w:sz w:val="18"/>
                          <w:szCs w:val="18"/>
                        </w:rPr>
                        <w:t>水溶性 : 可忽略的。</w:t>
                      </w:r>
                    </w:p>
                    <w:p w14:paraId="471B6431">
                      <w:pPr>
                        <w:rPr>
                          <w:sz w:val="18"/>
                          <w:szCs w:val="18"/>
                        </w:rPr>
                      </w:pPr>
                      <w:r>
                        <w:rPr>
                          <w:rFonts w:hint="eastAsia"/>
                          <w:sz w:val="18"/>
                          <w:szCs w:val="18"/>
                        </w:rPr>
                        <w:t>在其它溶剂内的溶解性 : 可溶。</w:t>
                      </w:r>
                    </w:p>
                    <w:p w14:paraId="2271125F">
                      <w:pPr>
                        <w:rPr>
                          <w:sz w:val="18"/>
                          <w:szCs w:val="18"/>
                        </w:rPr>
                      </w:pPr>
                      <w:r>
                        <w:rPr>
                          <w:rFonts w:hint="eastAsia"/>
                          <w:sz w:val="18"/>
                          <w:szCs w:val="18"/>
                        </w:rPr>
                        <w:t>蒸气密度(空气=1) : 不适用的。</w:t>
                      </w:r>
                    </w:p>
                    <w:p w14:paraId="723CBE58">
                      <w:pPr>
                        <w:rPr>
                          <w:sz w:val="18"/>
                          <w:szCs w:val="18"/>
                        </w:rPr>
                      </w:pPr>
                      <w:r>
                        <w:rPr>
                          <w:rFonts w:hint="eastAsia"/>
                          <w:sz w:val="18"/>
                          <w:szCs w:val="18"/>
                        </w:rPr>
                        <w:t xml:space="preserve">针入度 : </w:t>
                      </w:r>
                      <w:r>
                        <w:rPr>
                          <w:rFonts w:hint="eastAsia"/>
                          <w:sz w:val="18"/>
                          <w:szCs w:val="18"/>
                          <w:lang w:val="en-US" w:eastAsia="zh-CN"/>
                        </w:rPr>
                        <w:t>10</w:t>
                      </w:r>
                      <w:r>
                        <w:rPr>
                          <w:rFonts w:hint="eastAsia"/>
                          <w:sz w:val="18"/>
                          <w:szCs w:val="18"/>
                        </w:rPr>
                        <w:t xml:space="preserve"> - 100 dmm</w:t>
                      </w:r>
                    </w:p>
                    <w:p w14:paraId="6C9E24AA">
                      <w:pPr>
                        <w:rPr>
                          <w:sz w:val="18"/>
                          <w:szCs w:val="18"/>
                        </w:rPr>
                      </w:pPr>
                      <w:r>
                        <w:rPr>
                          <w:rFonts w:hint="eastAsia"/>
                          <w:sz w:val="18"/>
                          <w:szCs w:val="18"/>
                        </w:rPr>
                        <w:t>亲水性 : 可忽略的。</w:t>
                      </w:r>
                    </w:p>
                  </w:txbxContent>
                </v:textbox>
              </v:shape>
            </w:pict>
          </mc:Fallback>
        </mc:AlternateContent>
      </w:r>
    </w:p>
    <w:p w14:paraId="533102C9">
      <w:pPr>
        <w:rPr>
          <w:rFonts w:asciiTheme="minorEastAsia" w:hAnsiTheme="minorEastAsia" w:eastAsiaTheme="minorEastAsia"/>
          <w:szCs w:val="24"/>
        </w:rPr>
      </w:pPr>
    </w:p>
    <w:p w14:paraId="742FDD26">
      <w:pPr>
        <w:rPr>
          <w:rFonts w:asciiTheme="minorEastAsia" w:hAnsiTheme="minorEastAsia" w:eastAsiaTheme="minorEastAsia"/>
          <w:szCs w:val="24"/>
        </w:rPr>
      </w:pPr>
    </w:p>
    <w:p w14:paraId="7C5440FD">
      <w:pPr>
        <w:rPr>
          <w:rFonts w:asciiTheme="minorEastAsia" w:hAnsiTheme="minorEastAsia" w:eastAsiaTheme="minorEastAsia"/>
          <w:szCs w:val="24"/>
        </w:rPr>
      </w:pPr>
    </w:p>
    <w:p w14:paraId="23D02EF0">
      <w:pPr>
        <w:rPr>
          <w:rFonts w:asciiTheme="minorEastAsia" w:hAnsiTheme="minorEastAsia" w:eastAsiaTheme="minorEastAsia"/>
          <w:szCs w:val="24"/>
        </w:rPr>
      </w:pPr>
    </w:p>
    <w:p w14:paraId="3D9254FD">
      <w:pPr>
        <w:rPr>
          <w:rFonts w:asciiTheme="minorEastAsia" w:hAnsiTheme="minorEastAsia" w:eastAsiaTheme="minorEastAsia"/>
          <w:szCs w:val="24"/>
        </w:rPr>
      </w:pPr>
    </w:p>
    <w:p w14:paraId="1C3B4649">
      <w:pPr>
        <w:rPr>
          <w:rFonts w:asciiTheme="minorEastAsia" w:hAnsiTheme="minorEastAsia" w:eastAsiaTheme="minorEastAsia"/>
          <w:szCs w:val="24"/>
        </w:rPr>
      </w:pPr>
    </w:p>
    <w:p w14:paraId="7B6BC0AE">
      <w:pPr>
        <w:rPr>
          <w:rFonts w:asciiTheme="minorEastAsia" w:hAnsiTheme="minorEastAsia" w:eastAsiaTheme="minorEastAsia"/>
          <w:szCs w:val="24"/>
        </w:rPr>
      </w:pPr>
    </w:p>
    <w:p w14:paraId="367DCF3F">
      <w:pPr>
        <w:rPr>
          <w:rFonts w:asciiTheme="minorEastAsia" w:hAnsiTheme="minorEastAsia" w:eastAsiaTheme="minorEastAsia"/>
          <w:szCs w:val="24"/>
        </w:rPr>
      </w:pPr>
    </w:p>
    <w:p w14:paraId="3940F77A">
      <w:pPr>
        <w:rPr>
          <w:rFonts w:asciiTheme="minorEastAsia" w:hAnsiTheme="minorEastAsia" w:eastAsiaTheme="minorEastAsia"/>
          <w:szCs w:val="24"/>
        </w:rPr>
      </w:pPr>
    </w:p>
    <w:p w14:paraId="5E5CED61">
      <w:pPr>
        <w:rPr>
          <w:rFonts w:asciiTheme="minorEastAsia" w:hAnsiTheme="minorEastAsia" w:eastAsiaTheme="minorEastAsia"/>
          <w:szCs w:val="24"/>
        </w:rPr>
      </w:pPr>
    </w:p>
    <w:p w14:paraId="2B9A49BB">
      <w:pPr>
        <w:rPr>
          <w:rFonts w:asciiTheme="minorEastAsia" w:hAnsiTheme="minorEastAsia" w:eastAsiaTheme="minorEastAsia"/>
          <w:szCs w:val="24"/>
        </w:rPr>
      </w:pPr>
    </w:p>
    <w:p w14:paraId="59DAC6D2">
      <w:pPr>
        <w:rPr>
          <w:rFonts w:asciiTheme="minorEastAsia" w:hAnsiTheme="minorEastAsia" w:eastAsiaTheme="minorEastAsia"/>
          <w:szCs w:val="24"/>
        </w:rPr>
      </w:pPr>
    </w:p>
    <w:p w14:paraId="79AB4337">
      <w:pPr>
        <w:rPr>
          <w:rFonts w:asciiTheme="minorEastAsia" w:hAnsiTheme="minorEastAsia" w:eastAsiaTheme="minorEastAsia"/>
          <w:szCs w:val="24"/>
        </w:rPr>
      </w:pPr>
    </w:p>
    <w:p w14:paraId="7B0960DC">
      <w:pPr>
        <w:rPr>
          <w:rFonts w:asciiTheme="minorEastAsia" w:hAnsiTheme="minorEastAsia" w:eastAsiaTheme="minorEastAsia"/>
          <w:szCs w:val="24"/>
        </w:rPr>
      </w:pPr>
    </w:p>
    <w:p w14:paraId="01D683E0">
      <w:pPr>
        <w:rPr>
          <w:rFonts w:asciiTheme="minorEastAsia" w:hAnsiTheme="minorEastAsia" w:eastAsiaTheme="minorEastAsia"/>
          <w:szCs w:val="24"/>
        </w:rPr>
      </w:pPr>
    </w:p>
    <w:p w14:paraId="63DA95F5">
      <w:pPr>
        <w:rPr>
          <w:rFonts w:asciiTheme="minorEastAsia" w:hAnsiTheme="minorEastAsia" w:eastAsiaTheme="minorEastAsia"/>
          <w:szCs w:val="24"/>
        </w:rPr>
      </w:pPr>
    </w:p>
    <w:p w14:paraId="44040198">
      <w:pPr>
        <w:rPr>
          <w:rFonts w:asciiTheme="minorEastAsia" w:hAnsiTheme="minorEastAsia" w:eastAsiaTheme="minorEastAsia"/>
          <w:szCs w:val="24"/>
        </w:rPr>
      </w:pPr>
    </w:p>
    <w:p w14:paraId="7D6E5712">
      <w:pPr>
        <w:rPr>
          <w:rFonts w:asciiTheme="minorEastAsia" w:hAnsiTheme="minorEastAsia" w:eastAsiaTheme="minorEastAsia"/>
          <w:szCs w:val="24"/>
        </w:rPr>
      </w:pPr>
    </w:p>
    <w:p w14:paraId="041293B0">
      <w:pPr>
        <w:rPr>
          <w:rFonts w:asciiTheme="minorEastAsia" w:hAnsiTheme="minorEastAsia" w:eastAsiaTheme="minorEastAsia"/>
          <w:szCs w:val="24"/>
        </w:rPr>
      </w:pPr>
    </w:p>
    <w:p w14:paraId="0C475C27">
      <w:pPr>
        <w:rPr>
          <w:rFonts w:asciiTheme="minorEastAsia" w:hAnsiTheme="minorEastAsia" w:eastAsiaTheme="minorEastAsia"/>
          <w:szCs w:val="24"/>
        </w:rPr>
      </w:pPr>
    </w:p>
    <w:p w14:paraId="4ECDAEF9">
      <w:pPr>
        <w:rPr>
          <w:rFonts w:asciiTheme="minorEastAsia" w:hAnsiTheme="minorEastAsia" w:eastAsiaTheme="minorEastAsia"/>
          <w:szCs w:val="24"/>
        </w:rPr>
      </w:pPr>
    </w:p>
    <w:p w14:paraId="66E6A7A0">
      <w:pPr>
        <w:rPr>
          <w:rFonts w:asciiTheme="minorEastAsia" w:hAnsiTheme="minorEastAsia" w:eastAsiaTheme="minorEastAsia"/>
          <w:szCs w:val="24"/>
        </w:rPr>
      </w:pPr>
    </w:p>
    <w:p w14:paraId="7AA998F2">
      <w:pPr>
        <w:rPr>
          <w:rFonts w:asciiTheme="minorEastAsia" w:hAnsiTheme="minorEastAsia" w:eastAsiaTheme="minorEastAsia"/>
          <w:szCs w:val="24"/>
        </w:rPr>
      </w:pPr>
    </w:p>
    <w:p w14:paraId="5E8F6EDB">
      <w:pPr>
        <w:rPr>
          <w:rFonts w:asciiTheme="minorEastAsia" w:hAnsiTheme="minorEastAsia" w:eastAsiaTheme="minorEastAsia"/>
          <w:szCs w:val="24"/>
        </w:rPr>
      </w:pPr>
    </w:p>
    <w:p w14:paraId="1EED57F8">
      <w:pPr>
        <w:rPr>
          <w:rFonts w:asciiTheme="minorEastAsia" w:hAnsiTheme="minorEastAsia" w:eastAsiaTheme="minorEastAsia"/>
          <w:szCs w:val="24"/>
        </w:rPr>
      </w:pPr>
    </w:p>
    <w:p w14:paraId="7D231495">
      <w:pPr>
        <w:rPr>
          <w:rFonts w:asciiTheme="minorEastAsia" w:hAnsiTheme="minorEastAsia" w:eastAsiaTheme="minorEastAsia"/>
          <w:szCs w:val="24"/>
        </w:rPr>
      </w:pPr>
    </w:p>
    <w:p w14:paraId="269B3D60">
      <w:pPr>
        <w:rPr>
          <w:rFonts w:asciiTheme="minorEastAsia" w:hAnsiTheme="minorEastAsia" w:eastAsiaTheme="minorEastAsia"/>
          <w:szCs w:val="24"/>
        </w:rPr>
      </w:pPr>
    </w:p>
    <w:p w14:paraId="2C9E34B8">
      <w:pPr>
        <w:rPr>
          <w:rFonts w:asciiTheme="minorEastAsia" w:hAnsiTheme="minorEastAsia" w:eastAsiaTheme="minorEastAsia"/>
          <w:szCs w:val="24"/>
        </w:rPr>
      </w:pPr>
    </w:p>
    <w:p w14:paraId="03E418C1">
      <w:pPr>
        <w:rPr>
          <w:rFonts w:asciiTheme="minorEastAsia" w:hAnsiTheme="minorEastAsia" w:eastAsiaTheme="minorEastAsia"/>
          <w:szCs w:val="24"/>
        </w:rPr>
      </w:pPr>
    </w:p>
    <w:p w14:paraId="4EC12F1A">
      <w:pPr>
        <w:rPr>
          <w:rFonts w:asciiTheme="minorEastAsia" w:hAnsiTheme="minorEastAsia" w:eastAsiaTheme="minorEastAsia"/>
          <w:szCs w:val="24"/>
        </w:rPr>
      </w:pPr>
    </w:p>
    <w:p w14:paraId="76B5F3C9">
      <w:pPr>
        <w:rPr>
          <w:rFonts w:asciiTheme="minorEastAsia" w:hAnsiTheme="minorEastAsia" w:eastAsiaTheme="minorEastAsia"/>
          <w:szCs w:val="24"/>
        </w:rPr>
      </w:pPr>
    </w:p>
    <w:p w14:paraId="66CAA6AB">
      <w:pPr>
        <w:rPr>
          <w:rFonts w:asciiTheme="minorEastAsia" w:hAnsiTheme="minorEastAsia" w:eastAsiaTheme="minorEastAsia"/>
          <w:szCs w:val="24"/>
        </w:rPr>
      </w:pPr>
    </w:p>
    <w:p w14:paraId="381C0CE3">
      <w:pPr>
        <w:rPr>
          <w:rFonts w:asciiTheme="minorEastAsia" w:hAnsiTheme="minorEastAsia" w:eastAsiaTheme="minorEastAsia"/>
          <w:szCs w:val="24"/>
        </w:rPr>
      </w:pPr>
    </w:p>
    <w:p w14:paraId="745705E1">
      <w:pPr>
        <w:rPr>
          <w:rFonts w:asciiTheme="minorEastAsia" w:hAnsiTheme="minorEastAsia" w:eastAsiaTheme="minorEastAsia"/>
          <w:szCs w:val="24"/>
        </w:rPr>
      </w:pPr>
    </w:p>
    <w:p w14:paraId="06A9171D">
      <w:pPr>
        <w:rPr>
          <w:rFonts w:asciiTheme="minorEastAsia" w:hAnsiTheme="minorEastAsia" w:eastAsiaTheme="minorEastAsia"/>
          <w:szCs w:val="24"/>
        </w:rPr>
      </w:pPr>
    </w:p>
    <w:p w14:paraId="7550BC69">
      <w:pPr>
        <w:rPr>
          <w:rFonts w:asciiTheme="minorEastAsia" w:hAnsiTheme="minorEastAsia" w:eastAsiaTheme="minorEastAsia"/>
          <w:szCs w:val="24"/>
        </w:rPr>
      </w:pPr>
    </w:p>
    <w:p w14:paraId="1C297D16">
      <w:pPr>
        <w:rPr>
          <w:rFonts w:asciiTheme="minorEastAsia" w:hAnsiTheme="minorEastAsia" w:eastAsiaTheme="minorEastAsia"/>
          <w:szCs w:val="24"/>
        </w:rPr>
      </w:pPr>
    </w:p>
    <w:p w14:paraId="7FC32E7D">
      <w:pPr>
        <w:rPr>
          <w:rFonts w:asciiTheme="minorEastAsia" w:hAnsiTheme="minorEastAsia" w:eastAsiaTheme="minorEastAsia"/>
          <w:szCs w:val="24"/>
        </w:rPr>
      </w:pPr>
    </w:p>
    <w:p w14:paraId="467EEF49">
      <w:pPr>
        <w:rPr>
          <w:rFonts w:asciiTheme="minorEastAsia" w:hAnsiTheme="minorEastAsia" w:eastAsiaTheme="minorEastAsia"/>
          <w:szCs w:val="24"/>
        </w:rPr>
      </w:pPr>
    </w:p>
    <w:p w14:paraId="35F8EE5B">
      <w:pPr>
        <w:rPr>
          <w:rFonts w:asciiTheme="minorEastAsia" w:hAnsiTheme="minorEastAsia" w:eastAsiaTheme="minorEastAsia"/>
          <w:szCs w:val="24"/>
        </w:rPr>
      </w:pPr>
    </w:p>
    <w:p w14:paraId="3A351FA6">
      <w:pPr>
        <w:rPr>
          <w:rFonts w:asciiTheme="minorEastAsia" w:hAnsiTheme="minorEastAsia" w:eastAsiaTheme="minorEastAsia"/>
          <w:szCs w:val="24"/>
        </w:rPr>
      </w:pPr>
    </w:p>
    <w:p w14:paraId="35835771">
      <w:pPr>
        <w:rPr>
          <w:rFonts w:asciiTheme="minorEastAsia" w:hAnsiTheme="minorEastAsia" w:eastAsiaTheme="minorEastAsia"/>
          <w:szCs w:val="24"/>
        </w:rPr>
      </w:pPr>
    </w:p>
    <w:p w14:paraId="6E3B91A7">
      <w:pPr>
        <w:rPr>
          <w:rFonts w:asciiTheme="minorEastAsia" w:hAnsiTheme="minorEastAsia" w:eastAsiaTheme="minorEastAsia"/>
          <w:szCs w:val="24"/>
        </w:rPr>
      </w:pPr>
    </w:p>
    <w:p w14:paraId="47AF2CDD">
      <w:pPr>
        <w:rPr>
          <w:rFonts w:asciiTheme="minorEastAsia" w:hAnsiTheme="minorEastAsia" w:eastAsiaTheme="minorEastAsia"/>
          <w:szCs w:val="24"/>
        </w:rPr>
      </w:pPr>
      <w:r>
        <w:rPr>
          <w:rFonts w:asciiTheme="minorEastAsia" w:hAnsiTheme="minorEastAsia" w:eastAsiaTheme="minorEastAsia"/>
          <w:szCs w:val="24"/>
        </w:rPr>
        <mc:AlternateContent>
          <mc:Choice Requires="wps">
            <w:drawing>
              <wp:anchor distT="0" distB="0" distL="114300" distR="114300" simplePos="0" relativeHeight="251675648" behindDoc="0" locked="0" layoutInCell="1" allowOverlap="1">
                <wp:simplePos x="0" y="0"/>
                <wp:positionH relativeFrom="column">
                  <wp:posOffset>54610</wp:posOffset>
                </wp:positionH>
                <wp:positionV relativeFrom="paragraph">
                  <wp:posOffset>7287260</wp:posOffset>
                </wp:positionV>
                <wp:extent cx="5229860" cy="1106170"/>
                <wp:effectExtent l="0" t="0" r="27940" b="17780"/>
                <wp:wrapNone/>
                <wp:docPr id="17" name="文本框 17"/>
                <wp:cNvGraphicFramePr/>
                <a:graphic xmlns:a="http://schemas.openxmlformats.org/drawingml/2006/main">
                  <a:graphicData uri="http://schemas.microsoft.com/office/word/2010/wordprocessingShape">
                    <wps:wsp>
                      <wps:cNvSpPr txBox="1"/>
                      <wps:spPr>
                        <a:xfrm>
                          <a:off x="0" y="0"/>
                          <a:ext cx="5229860" cy="11064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44AF97">
                            <w:pPr>
                              <w:rPr>
                                <w:b/>
                                <w:sz w:val="18"/>
                                <w:szCs w:val="18"/>
                              </w:rPr>
                            </w:pPr>
                            <w:r>
                              <w:rPr>
                                <w:rFonts w:hint="eastAsia"/>
                                <w:b/>
                                <w:sz w:val="18"/>
                                <w:szCs w:val="18"/>
                              </w:rPr>
                              <w:t>15. 法规信息</w:t>
                            </w:r>
                          </w:p>
                          <w:p w14:paraId="2C494C6D">
                            <w:pPr>
                              <w:rPr>
                                <w:sz w:val="18"/>
                                <w:szCs w:val="18"/>
                              </w:rPr>
                            </w:pPr>
                            <w:r>
                              <w:rPr>
                                <w:rFonts w:hint="eastAsia"/>
                                <w:sz w:val="18"/>
                                <w:szCs w:val="18"/>
                              </w:rPr>
                              <w:t>有关的管制信息并不完整，尚有其它条例适用于本品</w:t>
                            </w:r>
                          </w:p>
                          <w:p w14:paraId="1A698B53">
                            <w:pPr>
                              <w:rPr>
                                <w:sz w:val="18"/>
                                <w:szCs w:val="18"/>
                              </w:rPr>
                            </w:pPr>
                            <w:r>
                              <w:rPr>
                                <w:rFonts w:hint="eastAsia"/>
                                <w:sz w:val="18"/>
                                <w:szCs w:val="18"/>
                              </w:rPr>
                              <w:t>中国分类 : GB13690 准则之下未被划分</w:t>
                            </w:r>
                          </w:p>
                          <w:p w14:paraId="36755C83">
                            <w:pPr>
                              <w:rPr>
                                <w:sz w:val="18"/>
                                <w:szCs w:val="18"/>
                              </w:rPr>
                            </w:pPr>
                            <w:r>
                              <w:rPr>
                                <w:rFonts w:hint="eastAsia"/>
                                <w:sz w:val="18"/>
                                <w:szCs w:val="18"/>
                              </w:rPr>
                              <w:t>EC符号 : 不需附带"危险"符号。</w:t>
                            </w:r>
                          </w:p>
                          <w:p w14:paraId="492177E0">
                            <w:pPr>
                              <w:rPr>
                                <w:sz w:val="18"/>
                                <w:szCs w:val="18"/>
                              </w:rPr>
                            </w:pPr>
                            <w:r>
                              <w:rPr>
                                <w:rFonts w:hint="eastAsia"/>
                                <w:sz w:val="18"/>
                                <w:szCs w:val="18"/>
                              </w:rPr>
                              <w:t>EC危险警语 : 未分类。</w:t>
                            </w:r>
                          </w:p>
                          <w:p w14:paraId="0D32A378">
                            <w:r>
                              <w:rPr>
                                <w:rFonts w:hint="eastAsia"/>
                              </w:rPr>
                              <w:t>EC安全警语 : 未分类。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573.8pt;height:87.1pt;width:411.8pt;z-index:251675648;mso-width-relative:page;mso-height-relative:page;" fillcolor="#FFFFFF [3201]" filled="t" stroked="t" coordsize="21600,21600" o:gfxdata="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Knu3/XAAAACwEAAA8AAAAAAAAAAQAgAAAAIgAAAGRycy9kb3ducmV2LnhtbFBLAQIUABQAAAAI&#10;AIdO4kCocL3DYAIAAMgEAAAOAAAAAAAAAAEAIAAAACYBAABkcnMvZTJvRG9jLnhtbFBLBQYAAAAA&#10;BgAGAFkBAAD4BQAAAAA=&#10;">
                <v:fill on="t" focussize="0,0"/>
                <v:stroke weight="0.5pt" color="#000000 [3204]" joinstyle="round"/>
                <v:imagedata o:title=""/>
                <o:lock v:ext="edit" aspectratio="f"/>
                <v:textbox>
                  <w:txbxContent>
                    <w:p w14:paraId="6844AF97">
                      <w:pPr>
                        <w:rPr>
                          <w:b/>
                          <w:sz w:val="18"/>
                          <w:szCs w:val="18"/>
                        </w:rPr>
                      </w:pPr>
                      <w:r>
                        <w:rPr>
                          <w:rFonts w:hint="eastAsia"/>
                          <w:b/>
                          <w:sz w:val="18"/>
                          <w:szCs w:val="18"/>
                        </w:rPr>
                        <w:t>15. 法规信息</w:t>
                      </w:r>
                    </w:p>
                    <w:p w14:paraId="2C494C6D">
                      <w:pPr>
                        <w:rPr>
                          <w:sz w:val="18"/>
                          <w:szCs w:val="18"/>
                        </w:rPr>
                      </w:pPr>
                      <w:r>
                        <w:rPr>
                          <w:rFonts w:hint="eastAsia"/>
                          <w:sz w:val="18"/>
                          <w:szCs w:val="18"/>
                        </w:rPr>
                        <w:t>有关的管制信息并不完整，尚有其它条例适用于本品</w:t>
                      </w:r>
                    </w:p>
                    <w:p w14:paraId="1A698B53">
                      <w:pPr>
                        <w:rPr>
                          <w:sz w:val="18"/>
                          <w:szCs w:val="18"/>
                        </w:rPr>
                      </w:pPr>
                      <w:r>
                        <w:rPr>
                          <w:rFonts w:hint="eastAsia"/>
                          <w:sz w:val="18"/>
                          <w:szCs w:val="18"/>
                        </w:rPr>
                        <w:t>中国分类 : GB13690 准则之下未被划分</w:t>
                      </w:r>
                    </w:p>
                    <w:p w14:paraId="36755C83">
                      <w:pPr>
                        <w:rPr>
                          <w:sz w:val="18"/>
                          <w:szCs w:val="18"/>
                        </w:rPr>
                      </w:pPr>
                      <w:r>
                        <w:rPr>
                          <w:rFonts w:hint="eastAsia"/>
                          <w:sz w:val="18"/>
                          <w:szCs w:val="18"/>
                        </w:rPr>
                        <w:t>EC符号 : 不需附带"危险"符号。</w:t>
                      </w:r>
                    </w:p>
                    <w:p w14:paraId="492177E0">
                      <w:pPr>
                        <w:rPr>
                          <w:sz w:val="18"/>
                          <w:szCs w:val="18"/>
                        </w:rPr>
                      </w:pPr>
                      <w:r>
                        <w:rPr>
                          <w:rFonts w:hint="eastAsia"/>
                          <w:sz w:val="18"/>
                          <w:szCs w:val="18"/>
                        </w:rPr>
                        <w:t>EC危险警语 : 未分类。</w:t>
                      </w:r>
                    </w:p>
                    <w:p w14:paraId="0D32A378">
                      <w:r>
                        <w:rPr>
                          <w:rFonts w:hint="eastAsia"/>
                        </w:rPr>
                        <w:t>EC安全警语 : 未分类。</w:t>
                      </w:r>
                    </w:p>
                  </w:txbxContent>
                </v:textbox>
              </v:shape>
            </w:pict>
          </mc:Fallback>
        </mc:AlternateContent>
      </w:r>
      <w:r>
        <w:rPr>
          <w:rFonts w:asciiTheme="minorEastAsia" w:hAnsiTheme="minorEastAsia" w:eastAsiaTheme="minorEastAsia"/>
          <w:szCs w:val="24"/>
        </w:rPr>
        <mc:AlternateContent>
          <mc:Choice Requires="wps">
            <w:drawing>
              <wp:anchor distT="0" distB="0" distL="114300" distR="114300" simplePos="0" relativeHeight="251674624" behindDoc="0" locked="0" layoutInCell="1" allowOverlap="1">
                <wp:simplePos x="0" y="0"/>
                <wp:positionH relativeFrom="column">
                  <wp:posOffset>54610</wp:posOffset>
                </wp:positionH>
                <wp:positionV relativeFrom="paragraph">
                  <wp:posOffset>3629660</wp:posOffset>
                </wp:positionV>
                <wp:extent cx="5229860" cy="3493135"/>
                <wp:effectExtent l="0" t="0" r="27940" b="12700"/>
                <wp:wrapNone/>
                <wp:docPr id="16" name="文本框 16"/>
                <wp:cNvGraphicFramePr/>
                <a:graphic xmlns:a="http://schemas.openxmlformats.org/drawingml/2006/main">
                  <a:graphicData uri="http://schemas.microsoft.com/office/word/2010/wordprocessingShape">
                    <wps:wsp>
                      <wps:cNvSpPr txBox="1"/>
                      <wps:spPr>
                        <a:xfrm>
                          <a:off x="0" y="0"/>
                          <a:ext cx="5229860" cy="34930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95FE17">
                            <w:pPr>
                              <w:rPr>
                                <w:b/>
                                <w:sz w:val="18"/>
                                <w:szCs w:val="18"/>
                              </w:rPr>
                            </w:pPr>
                            <w:r>
                              <w:rPr>
                                <w:rFonts w:hint="eastAsia"/>
                                <w:b/>
                                <w:sz w:val="18"/>
                                <w:szCs w:val="18"/>
                              </w:rPr>
                              <w:t>14. 部分运输信息</w:t>
                            </w:r>
                          </w:p>
                          <w:p w14:paraId="5A18D405">
                            <w:pPr>
                              <w:rPr>
                                <w:b/>
                                <w:sz w:val="18"/>
                                <w:szCs w:val="18"/>
                              </w:rPr>
                            </w:pPr>
                            <w:r>
                              <w:rPr>
                                <w:rFonts w:hint="eastAsia"/>
                                <w:b/>
                                <w:sz w:val="18"/>
                                <w:szCs w:val="18"/>
                              </w:rPr>
                              <w:t>领域（根据ADR分类）：受管制</w:t>
                            </w:r>
                          </w:p>
                          <w:p w14:paraId="181421F5">
                            <w:pPr>
                              <w:rPr>
                                <w:sz w:val="18"/>
                                <w:szCs w:val="18"/>
                              </w:rPr>
                            </w:pPr>
                            <w:r>
                              <w:rPr>
                                <w:rFonts w:hint="eastAsia"/>
                                <w:sz w:val="18"/>
                                <w:szCs w:val="18"/>
                              </w:rPr>
                              <w:t>级别 : 9</w:t>
                            </w:r>
                          </w:p>
                          <w:p w14:paraId="1C8ACABE">
                            <w:pPr>
                              <w:rPr>
                                <w:sz w:val="18"/>
                                <w:szCs w:val="18"/>
                              </w:rPr>
                            </w:pPr>
                            <w:r>
                              <w:rPr>
                                <w:rFonts w:hint="eastAsia"/>
                                <w:sz w:val="18"/>
                                <w:szCs w:val="18"/>
                              </w:rPr>
                              <w:t>包装组别 : III</w:t>
                            </w:r>
                          </w:p>
                          <w:p w14:paraId="42299EE5">
                            <w:pPr>
                              <w:rPr>
                                <w:sz w:val="18"/>
                                <w:szCs w:val="18"/>
                              </w:rPr>
                            </w:pPr>
                            <w:r>
                              <w:rPr>
                                <w:rFonts w:hint="eastAsia"/>
                                <w:sz w:val="18"/>
                                <w:szCs w:val="18"/>
                              </w:rPr>
                              <w:t>危险物品识别号 : 99</w:t>
                            </w:r>
                          </w:p>
                          <w:p w14:paraId="76676274">
                            <w:pPr>
                              <w:rPr>
                                <w:sz w:val="18"/>
                                <w:szCs w:val="18"/>
                              </w:rPr>
                            </w:pPr>
                            <w:r>
                              <w:rPr>
                                <w:rFonts w:hint="eastAsia"/>
                                <w:sz w:val="18"/>
                                <w:szCs w:val="18"/>
                              </w:rPr>
                              <w:t>UN代号 : 3257</w:t>
                            </w:r>
                          </w:p>
                          <w:p w14:paraId="5027413F">
                            <w:pPr>
                              <w:rPr>
                                <w:sz w:val="18"/>
                                <w:szCs w:val="18"/>
                              </w:rPr>
                            </w:pPr>
                            <w:r>
                              <w:rPr>
                                <w:rFonts w:hint="eastAsia"/>
                                <w:sz w:val="18"/>
                                <w:szCs w:val="18"/>
                              </w:rPr>
                              <w:t>危险物品标签(初级风险) : 9</w:t>
                            </w:r>
                          </w:p>
                          <w:p w14:paraId="2715114E">
                            <w:pPr>
                              <w:rPr>
                                <w:sz w:val="18"/>
                                <w:szCs w:val="18"/>
                              </w:rPr>
                            </w:pPr>
                            <w:r>
                              <w:rPr>
                                <w:rFonts w:hint="eastAsia"/>
                                <w:sz w:val="18"/>
                                <w:szCs w:val="18"/>
                              </w:rPr>
                              <w:t>正式船运名称 : ELEVATED TEMPERATURE LIQUID, N.O.S. (Bitumen)</w:t>
                            </w:r>
                          </w:p>
                          <w:p w14:paraId="46A1875A">
                            <w:pPr>
                              <w:rPr>
                                <w:b/>
                                <w:sz w:val="18"/>
                                <w:szCs w:val="18"/>
                              </w:rPr>
                            </w:pPr>
                            <w:r>
                              <w:rPr>
                                <w:rFonts w:hint="eastAsia"/>
                                <w:b/>
                                <w:sz w:val="18"/>
                                <w:szCs w:val="18"/>
                              </w:rPr>
                              <w:t>国际海事污染品（IMDG）</w:t>
                            </w:r>
                          </w:p>
                          <w:p w14:paraId="4C781F64">
                            <w:pPr>
                              <w:rPr>
                                <w:sz w:val="18"/>
                                <w:szCs w:val="18"/>
                              </w:rPr>
                            </w:pPr>
                            <w:r>
                              <w:rPr>
                                <w:rFonts w:hint="eastAsia"/>
                                <w:sz w:val="18"/>
                                <w:szCs w:val="18"/>
                              </w:rPr>
                              <w:t>识别号 UN 3257</w:t>
                            </w:r>
                          </w:p>
                          <w:p w14:paraId="0D4B279C">
                            <w:pPr>
                              <w:rPr>
                                <w:sz w:val="18"/>
                                <w:szCs w:val="18"/>
                              </w:rPr>
                            </w:pPr>
                            <w:r>
                              <w:rPr>
                                <w:rFonts w:hint="eastAsia"/>
                                <w:sz w:val="18"/>
                                <w:szCs w:val="18"/>
                              </w:rPr>
                              <w:t>正式船运名称 ELEVATED TEMPERATURE LIQUID, N.O.S.</w:t>
                            </w:r>
                          </w:p>
                          <w:p w14:paraId="18EC9181">
                            <w:pPr>
                              <w:rPr>
                                <w:sz w:val="18"/>
                                <w:szCs w:val="18"/>
                              </w:rPr>
                            </w:pPr>
                            <w:r>
                              <w:rPr>
                                <w:rFonts w:hint="eastAsia"/>
                                <w:sz w:val="18"/>
                                <w:szCs w:val="18"/>
                              </w:rPr>
                              <w:t>技术名称 (Bitumen)</w:t>
                            </w:r>
                          </w:p>
                          <w:p w14:paraId="7F9C5223">
                            <w:pPr>
                              <w:rPr>
                                <w:sz w:val="18"/>
                                <w:szCs w:val="18"/>
                              </w:rPr>
                            </w:pPr>
                            <w:r>
                              <w:rPr>
                                <w:rFonts w:hint="eastAsia"/>
                                <w:sz w:val="18"/>
                                <w:szCs w:val="18"/>
                              </w:rPr>
                              <w:t>级别 / 分部 9</w:t>
                            </w:r>
                          </w:p>
                          <w:p w14:paraId="09F8B8D5">
                            <w:pPr>
                              <w:rPr>
                                <w:sz w:val="18"/>
                                <w:szCs w:val="18"/>
                              </w:rPr>
                            </w:pPr>
                            <w:r>
                              <w:rPr>
                                <w:rFonts w:hint="eastAsia"/>
                                <w:sz w:val="18"/>
                                <w:szCs w:val="18"/>
                              </w:rPr>
                              <w:t>包装组别 III</w:t>
                            </w:r>
                          </w:p>
                          <w:p w14:paraId="1D5113C9">
                            <w:pPr>
                              <w:rPr>
                                <w:sz w:val="18"/>
                                <w:szCs w:val="18"/>
                              </w:rPr>
                            </w:pPr>
                            <w:r>
                              <w:rPr>
                                <w:rFonts w:hint="eastAsia"/>
                                <w:sz w:val="18"/>
                                <w:szCs w:val="18"/>
                              </w:rPr>
                              <w:t>海洋污染物: 不</w:t>
                            </w:r>
                          </w:p>
                          <w:p w14:paraId="13BB5BAB">
                            <w:pPr>
                              <w:rPr>
                                <w:sz w:val="18"/>
                                <w:szCs w:val="18"/>
                              </w:rPr>
                            </w:pPr>
                            <w:r>
                              <w:rPr>
                                <w:rFonts w:hint="eastAsia"/>
                                <w:b/>
                                <w:sz w:val="18"/>
                                <w:szCs w:val="18"/>
                              </w:rPr>
                              <w:t xml:space="preserve">额外信息 : </w:t>
                            </w:r>
                            <w:r>
                              <w:rPr>
                                <w:rFonts w:hint="eastAsia"/>
                                <w:sz w:val="18"/>
                                <w:szCs w:val="18"/>
                              </w:rPr>
                              <w:t>IATA——禁止于客机及货机上运输融化状态的沥青。在环境温度下，如果根据联合国、国际海事组织、 ADR/RID、国际航空运输协会等组织的规则进行运输，则不会对运输造成危险。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285.8pt;height:275.05pt;width:411.8pt;z-index:251674624;mso-width-relative:page;mso-height-relative:page;" fillcolor="#FFFFFF [3201]" filled="t" stroked="t" coordsize="21600,21600" o:gfxdata="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O/xzDWAAAACgEAAA8AAAAAAAAAAQAgAAAAIgAAAGRycy9kb3ducmV2LnhtbFBLAQIUABQAAAAI&#10;AIdO4kAn4QEMYQIAAMgEAAAOAAAAAAAAAAEAIAAAACUBAABkcnMvZTJvRG9jLnhtbFBLBQYAAAAA&#10;BgAGAFkBAAD4BQAAAAA=&#10;">
                <v:fill on="t" focussize="0,0"/>
                <v:stroke weight="0.5pt" color="#000000 [3204]" joinstyle="round"/>
                <v:imagedata o:title=""/>
                <o:lock v:ext="edit" aspectratio="f"/>
                <v:textbox>
                  <w:txbxContent>
                    <w:p w14:paraId="0B95FE17">
                      <w:pPr>
                        <w:rPr>
                          <w:b/>
                          <w:sz w:val="18"/>
                          <w:szCs w:val="18"/>
                        </w:rPr>
                      </w:pPr>
                      <w:r>
                        <w:rPr>
                          <w:rFonts w:hint="eastAsia"/>
                          <w:b/>
                          <w:sz w:val="18"/>
                          <w:szCs w:val="18"/>
                        </w:rPr>
                        <w:t>14. 部分运输信息</w:t>
                      </w:r>
                    </w:p>
                    <w:p w14:paraId="5A18D405">
                      <w:pPr>
                        <w:rPr>
                          <w:b/>
                          <w:sz w:val="18"/>
                          <w:szCs w:val="18"/>
                        </w:rPr>
                      </w:pPr>
                      <w:r>
                        <w:rPr>
                          <w:rFonts w:hint="eastAsia"/>
                          <w:b/>
                          <w:sz w:val="18"/>
                          <w:szCs w:val="18"/>
                        </w:rPr>
                        <w:t>领域（根据ADR分类）：受管制</w:t>
                      </w:r>
                    </w:p>
                    <w:p w14:paraId="181421F5">
                      <w:pPr>
                        <w:rPr>
                          <w:sz w:val="18"/>
                          <w:szCs w:val="18"/>
                        </w:rPr>
                      </w:pPr>
                      <w:r>
                        <w:rPr>
                          <w:rFonts w:hint="eastAsia"/>
                          <w:sz w:val="18"/>
                          <w:szCs w:val="18"/>
                        </w:rPr>
                        <w:t>级别 : 9</w:t>
                      </w:r>
                    </w:p>
                    <w:p w14:paraId="1C8ACABE">
                      <w:pPr>
                        <w:rPr>
                          <w:sz w:val="18"/>
                          <w:szCs w:val="18"/>
                        </w:rPr>
                      </w:pPr>
                      <w:r>
                        <w:rPr>
                          <w:rFonts w:hint="eastAsia"/>
                          <w:sz w:val="18"/>
                          <w:szCs w:val="18"/>
                        </w:rPr>
                        <w:t>包装组别 : III</w:t>
                      </w:r>
                    </w:p>
                    <w:p w14:paraId="42299EE5">
                      <w:pPr>
                        <w:rPr>
                          <w:sz w:val="18"/>
                          <w:szCs w:val="18"/>
                        </w:rPr>
                      </w:pPr>
                      <w:r>
                        <w:rPr>
                          <w:rFonts w:hint="eastAsia"/>
                          <w:sz w:val="18"/>
                          <w:szCs w:val="18"/>
                        </w:rPr>
                        <w:t>危险物品识别号 : 99</w:t>
                      </w:r>
                    </w:p>
                    <w:p w14:paraId="76676274">
                      <w:pPr>
                        <w:rPr>
                          <w:sz w:val="18"/>
                          <w:szCs w:val="18"/>
                        </w:rPr>
                      </w:pPr>
                      <w:r>
                        <w:rPr>
                          <w:rFonts w:hint="eastAsia"/>
                          <w:sz w:val="18"/>
                          <w:szCs w:val="18"/>
                        </w:rPr>
                        <w:t>UN代号 : 3257</w:t>
                      </w:r>
                    </w:p>
                    <w:p w14:paraId="5027413F">
                      <w:pPr>
                        <w:rPr>
                          <w:sz w:val="18"/>
                          <w:szCs w:val="18"/>
                        </w:rPr>
                      </w:pPr>
                      <w:r>
                        <w:rPr>
                          <w:rFonts w:hint="eastAsia"/>
                          <w:sz w:val="18"/>
                          <w:szCs w:val="18"/>
                        </w:rPr>
                        <w:t>危险物品标签(初级风险) : 9</w:t>
                      </w:r>
                    </w:p>
                    <w:p w14:paraId="2715114E">
                      <w:pPr>
                        <w:rPr>
                          <w:sz w:val="18"/>
                          <w:szCs w:val="18"/>
                        </w:rPr>
                      </w:pPr>
                      <w:r>
                        <w:rPr>
                          <w:rFonts w:hint="eastAsia"/>
                          <w:sz w:val="18"/>
                          <w:szCs w:val="18"/>
                        </w:rPr>
                        <w:t>正式船运名称 : ELEVATED TEMPERATURE LIQUID, N.O.S. (Bitumen)</w:t>
                      </w:r>
                    </w:p>
                    <w:p w14:paraId="46A1875A">
                      <w:pPr>
                        <w:rPr>
                          <w:b/>
                          <w:sz w:val="18"/>
                          <w:szCs w:val="18"/>
                        </w:rPr>
                      </w:pPr>
                      <w:r>
                        <w:rPr>
                          <w:rFonts w:hint="eastAsia"/>
                          <w:b/>
                          <w:sz w:val="18"/>
                          <w:szCs w:val="18"/>
                        </w:rPr>
                        <w:t>国际海事污染品（IMDG）</w:t>
                      </w:r>
                    </w:p>
                    <w:p w14:paraId="4C781F64">
                      <w:pPr>
                        <w:rPr>
                          <w:sz w:val="18"/>
                          <w:szCs w:val="18"/>
                        </w:rPr>
                      </w:pPr>
                      <w:r>
                        <w:rPr>
                          <w:rFonts w:hint="eastAsia"/>
                          <w:sz w:val="18"/>
                          <w:szCs w:val="18"/>
                        </w:rPr>
                        <w:t>识别号 UN 3257</w:t>
                      </w:r>
                    </w:p>
                    <w:p w14:paraId="0D4B279C">
                      <w:pPr>
                        <w:rPr>
                          <w:sz w:val="18"/>
                          <w:szCs w:val="18"/>
                        </w:rPr>
                      </w:pPr>
                      <w:r>
                        <w:rPr>
                          <w:rFonts w:hint="eastAsia"/>
                          <w:sz w:val="18"/>
                          <w:szCs w:val="18"/>
                        </w:rPr>
                        <w:t>正式船运名称 ELEVATED TEMPERATURE LIQUID, N.O.S.</w:t>
                      </w:r>
                    </w:p>
                    <w:p w14:paraId="18EC9181">
                      <w:pPr>
                        <w:rPr>
                          <w:sz w:val="18"/>
                          <w:szCs w:val="18"/>
                        </w:rPr>
                      </w:pPr>
                      <w:r>
                        <w:rPr>
                          <w:rFonts w:hint="eastAsia"/>
                          <w:sz w:val="18"/>
                          <w:szCs w:val="18"/>
                        </w:rPr>
                        <w:t>技术名称 (Bitumen)</w:t>
                      </w:r>
                    </w:p>
                    <w:p w14:paraId="7F9C5223">
                      <w:pPr>
                        <w:rPr>
                          <w:sz w:val="18"/>
                          <w:szCs w:val="18"/>
                        </w:rPr>
                      </w:pPr>
                      <w:r>
                        <w:rPr>
                          <w:rFonts w:hint="eastAsia"/>
                          <w:sz w:val="18"/>
                          <w:szCs w:val="18"/>
                        </w:rPr>
                        <w:t>级别 / 分部 9</w:t>
                      </w:r>
                    </w:p>
                    <w:p w14:paraId="09F8B8D5">
                      <w:pPr>
                        <w:rPr>
                          <w:sz w:val="18"/>
                          <w:szCs w:val="18"/>
                        </w:rPr>
                      </w:pPr>
                      <w:r>
                        <w:rPr>
                          <w:rFonts w:hint="eastAsia"/>
                          <w:sz w:val="18"/>
                          <w:szCs w:val="18"/>
                        </w:rPr>
                        <w:t>包装组别 III</w:t>
                      </w:r>
                    </w:p>
                    <w:p w14:paraId="1D5113C9">
                      <w:pPr>
                        <w:rPr>
                          <w:sz w:val="18"/>
                          <w:szCs w:val="18"/>
                        </w:rPr>
                      </w:pPr>
                      <w:r>
                        <w:rPr>
                          <w:rFonts w:hint="eastAsia"/>
                          <w:sz w:val="18"/>
                          <w:szCs w:val="18"/>
                        </w:rPr>
                        <w:t>海洋污染物: 不</w:t>
                      </w:r>
                    </w:p>
                    <w:p w14:paraId="13BB5BAB">
                      <w:pPr>
                        <w:rPr>
                          <w:sz w:val="18"/>
                          <w:szCs w:val="18"/>
                        </w:rPr>
                      </w:pPr>
                      <w:r>
                        <w:rPr>
                          <w:rFonts w:hint="eastAsia"/>
                          <w:b/>
                          <w:sz w:val="18"/>
                          <w:szCs w:val="18"/>
                        </w:rPr>
                        <w:t xml:space="preserve">额外信息 : </w:t>
                      </w:r>
                      <w:r>
                        <w:rPr>
                          <w:rFonts w:hint="eastAsia"/>
                          <w:sz w:val="18"/>
                          <w:szCs w:val="18"/>
                        </w:rPr>
                        <w:t>IATA——禁止于客机及货机上运输融化状态的沥青。在环境温度下，如果根据联合国、国际海事组织、 ADR/RID、国际航空运输协会等组织的规则进行运输，则不会对运输造成危险。</w:t>
                      </w:r>
                    </w:p>
                  </w:txbxContent>
                </v:textbox>
              </v:shape>
            </w:pict>
          </mc:Fallback>
        </mc:AlternateContent>
      </w:r>
      <w:r>
        <w:rPr>
          <w:rFonts w:asciiTheme="minorEastAsia" w:hAnsiTheme="minorEastAsia" w:eastAsiaTheme="minorEastAsia"/>
          <w:szCs w:val="24"/>
        </w:rPr>
        <mc:AlternateContent>
          <mc:Choice Requires="wps">
            <w:drawing>
              <wp:anchor distT="0" distB="0" distL="114300" distR="114300" simplePos="0" relativeHeight="251673600" behindDoc="0" locked="0" layoutInCell="1" allowOverlap="1">
                <wp:simplePos x="0" y="0"/>
                <wp:positionH relativeFrom="column">
                  <wp:posOffset>36195</wp:posOffset>
                </wp:positionH>
                <wp:positionV relativeFrom="paragraph">
                  <wp:posOffset>2194560</wp:posOffset>
                </wp:positionV>
                <wp:extent cx="5229860" cy="1280160"/>
                <wp:effectExtent l="0" t="0" r="27940" b="15240"/>
                <wp:wrapNone/>
                <wp:docPr id="15" name="文本框 15"/>
                <wp:cNvGraphicFramePr/>
                <a:graphic xmlns:a="http://schemas.openxmlformats.org/drawingml/2006/main">
                  <a:graphicData uri="http://schemas.microsoft.com/office/word/2010/wordprocessingShape">
                    <wps:wsp>
                      <wps:cNvSpPr txBox="1"/>
                      <wps:spPr>
                        <a:xfrm>
                          <a:off x="0" y="0"/>
                          <a:ext cx="5229860" cy="12801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F6B9B9">
                            <w:pPr>
                              <w:rPr>
                                <w:b/>
                                <w:sz w:val="18"/>
                                <w:szCs w:val="18"/>
                              </w:rPr>
                            </w:pPr>
                            <w:r>
                              <w:rPr>
                                <w:rFonts w:hint="eastAsia"/>
                                <w:b/>
                                <w:sz w:val="18"/>
                                <w:szCs w:val="18"/>
                              </w:rPr>
                              <w:t>13. 废弃处置</w:t>
                            </w:r>
                          </w:p>
                          <w:p w14:paraId="06744787">
                            <w:pPr>
                              <w:rPr>
                                <w:sz w:val="18"/>
                                <w:szCs w:val="18"/>
                              </w:rPr>
                            </w:pPr>
                            <w:r>
                              <w:rPr>
                                <w:rFonts w:hint="eastAsia"/>
                                <w:b/>
                                <w:sz w:val="18"/>
                                <w:szCs w:val="18"/>
                              </w:rPr>
                              <w:t xml:space="preserve">化学产品处置 : </w:t>
                            </w:r>
                            <w:r>
                              <w:rPr>
                                <w:rFonts w:hint="eastAsia"/>
                                <w:sz w:val="18"/>
                                <w:szCs w:val="18"/>
                              </w:rPr>
                              <w:t>应尽可能回收或循环使用。鉴定所产生的物料的毒性和物理特性，以便制定符合有关条例的适当的废物分类及废物处置方法，是废物产生者的责任。切勿弃置于环境、排水沟或水道之内。</w:t>
                            </w:r>
                          </w:p>
                          <w:p w14:paraId="1BDE7A77">
                            <w:pPr>
                              <w:rPr>
                                <w:sz w:val="18"/>
                                <w:szCs w:val="18"/>
                              </w:rPr>
                            </w:pPr>
                            <w:r>
                              <w:rPr>
                                <w:rFonts w:hint="eastAsia"/>
                                <w:b/>
                                <w:sz w:val="18"/>
                                <w:szCs w:val="18"/>
                              </w:rPr>
                              <w:t xml:space="preserve">容器的处置 : </w:t>
                            </w:r>
                            <w:r>
                              <w:rPr>
                                <w:rFonts w:hint="eastAsia"/>
                                <w:sz w:val="18"/>
                                <w:szCs w:val="18"/>
                              </w:rPr>
                              <w:t>依照目前在施行的条例的规定，并尽可能应该由获认可的废物收集商或承包商予以处置。</w:t>
                            </w:r>
                          </w:p>
                          <w:p w14:paraId="2B942229">
                            <w:pPr>
                              <w:rPr>
                                <w:sz w:val="18"/>
                                <w:szCs w:val="18"/>
                              </w:rPr>
                            </w:pPr>
                            <w:r>
                              <w:rPr>
                                <w:rFonts w:hint="eastAsia"/>
                                <w:b/>
                                <w:sz w:val="18"/>
                                <w:szCs w:val="18"/>
                              </w:rPr>
                              <w:t xml:space="preserve">地方法例 : </w:t>
                            </w:r>
                            <w:r>
                              <w:rPr>
                                <w:rFonts w:hint="eastAsia"/>
                                <w:sz w:val="18"/>
                                <w:szCs w:val="18"/>
                              </w:rPr>
                              <w:t>弃置方法应符合适用的地区、国家及本地的法律和条例。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172.8pt;height:100.8pt;width:411.8pt;z-index:251673600;mso-width-relative:page;mso-height-relative:page;" fillcolor="#FFFFFF [3201]" filled="t" stroked="t" coordsize="21600,21600" o:gfxdata="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PXvZXNcAAAAJAQAADwAAAAAAAAABACAAAAAiAAAAZHJzL2Rvd25yZXYueG1sUEsBAhQAFAAAAAgA&#10;h07iQHr/ZYhfAgAAyAQAAA4AAAAAAAAAAQAgAAAAJgEAAGRycy9lMm9Eb2MueG1sUEsFBgAAAAAG&#10;AAYAWQEAAPcFAAAAAA==&#10;">
                <v:fill on="t" focussize="0,0"/>
                <v:stroke weight="0.5pt" color="#000000 [3204]" joinstyle="round"/>
                <v:imagedata o:title=""/>
                <o:lock v:ext="edit" aspectratio="f"/>
                <v:textbox>
                  <w:txbxContent>
                    <w:p w14:paraId="48F6B9B9">
                      <w:pPr>
                        <w:rPr>
                          <w:b/>
                          <w:sz w:val="18"/>
                          <w:szCs w:val="18"/>
                        </w:rPr>
                      </w:pPr>
                      <w:r>
                        <w:rPr>
                          <w:rFonts w:hint="eastAsia"/>
                          <w:b/>
                          <w:sz w:val="18"/>
                          <w:szCs w:val="18"/>
                        </w:rPr>
                        <w:t>13. 废弃处置</w:t>
                      </w:r>
                    </w:p>
                    <w:p w14:paraId="06744787">
                      <w:pPr>
                        <w:rPr>
                          <w:sz w:val="18"/>
                          <w:szCs w:val="18"/>
                        </w:rPr>
                      </w:pPr>
                      <w:r>
                        <w:rPr>
                          <w:rFonts w:hint="eastAsia"/>
                          <w:b/>
                          <w:sz w:val="18"/>
                          <w:szCs w:val="18"/>
                        </w:rPr>
                        <w:t xml:space="preserve">化学产品处置 : </w:t>
                      </w:r>
                      <w:r>
                        <w:rPr>
                          <w:rFonts w:hint="eastAsia"/>
                          <w:sz w:val="18"/>
                          <w:szCs w:val="18"/>
                        </w:rPr>
                        <w:t>应尽可能回收或循环使用。鉴定所产生的物料的毒性和物理特性，以便制定符合有关条例的适当的废物分类及废物处置方法，是废物产生者的责任。切勿弃置于环境、排水沟或水道之内。</w:t>
                      </w:r>
                    </w:p>
                    <w:p w14:paraId="1BDE7A77">
                      <w:pPr>
                        <w:rPr>
                          <w:sz w:val="18"/>
                          <w:szCs w:val="18"/>
                        </w:rPr>
                      </w:pPr>
                      <w:r>
                        <w:rPr>
                          <w:rFonts w:hint="eastAsia"/>
                          <w:b/>
                          <w:sz w:val="18"/>
                          <w:szCs w:val="18"/>
                        </w:rPr>
                        <w:t xml:space="preserve">容器的处置 : </w:t>
                      </w:r>
                      <w:r>
                        <w:rPr>
                          <w:rFonts w:hint="eastAsia"/>
                          <w:sz w:val="18"/>
                          <w:szCs w:val="18"/>
                        </w:rPr>
                        <w:t>依照目前在施行的条例的规定，并尽可能应该由获认可的废物收集商或承包商予以处置。</w:t>
                      </w:r>
                    </w:p>
                    <w:p w14:paraId="2B942229">
                      <w:pPr>
                        <w:rPr>
                          <w:sz w:val="18"/>
                          <w:szCs w:val="18"/>
                        </w:rPr>
                      </w:pPr>
                      <w:r>
                        <w:rPr>
                          <w:rFonts w:hint="eastAsia"/>
                          <w:b/>
                          <w:sz w:val="18"/>
                          <w:szCs w:val="18"/>
                        </w:rPr>
                        <w:t xml:space="preserve">地方法例 : </w:t>
                      </w:r>
                      <w:r>
                        <w:rPr>
                          <w:rFonts w:hint="eastAsia"/>
                          <w:sz w:val="18"/>
                          <w:szCs w:val="18"/>
                        </w:rPr>
                        <w:t>弃置方法应符合适用的地区、国家及本地的法律和条例。</w:t>
                      </w:r>
                    </w:p>
                  </w:txbxContent>
                </v:textbox>
              </v:shape>
            </w:pict>
          </mc:Fallback>
        </mc:AlternateContent>
      </w:r>
      <w:r>
        <w:rPr>
          <w:rFonts w:asciiTheme="minorEastAsia" w:hAnsiTheme="minorEastAsia" w:eastAsiaTheme="minorEastAsia"/>
          <w:szCs w:val="24"/>
        </w:rPr>
        <mc:AlternateContent>
          <mc:Choice Requires="wps">
            <w:drawing>
              <wp:anchor distT="0" distB="0" distL="114300" distR="114300" simplePos="0" relativeHeight="251672576" behindDoc="0" locked="0" layoutInCell="1" allowOverlap="1">
                <wp:simplePos x="0" y="0"/>
                <wp:positionH relativeFrom="column">
                  <wp:posOffset>36195</wp:posOffset>
                </wp:positionH>
                <wp:positionV relativeFrom="paragraph">
                  <wp:posOffset>118745</wp:posOffset>
                </wp:positionV>
                <wp:extent cx="5230495" cy="1911350"/>
                <wp:effectExtent l="0" t="0" r="27940" b="13335"/>
                <wp:wrapNone/>
                <wp:docPr id="14" name="文本框 14"/>
                <wp:cNvGraphicFramePr/>
                <a:graphic xmlns:a="http://schemas.openxmlformats.org/drawingml/2006/main">
                  <a:graphicData uri="http://schemas.microsoft.com/office/word/2010/wordprocessingShape">
                    <wps:wsp>
                      <wps:cNvSpPr txBox="1"/>
                      <wps:spPr>
                        <a:xfrm>
                          <a:off x="0" y="0"/>
                          <a:ext cx="5230368" cy="19110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859BFD">
                            <w:pPr>
                              <w:rPr>
                                <w:b/>
                                <w:sz w:val="18"/>
                                <w:szCs w:val="18"/>
                              </w:rPr>
                            </w:pPr>
                            <w:r>
                              <w:rPr>
                                <w:rFonts w:hint="eastAsia"/>
                                <w:b/>
                                <w:sz w:val="18"/>
                                <w:szCs w:val="18"/>
                              </w:rPr>
                              <w:t>12. 生态学资料</w:t>
                            </w:r>
                          </w:p>
                          <w:p w14:paraId="3FB3103B">
                            <w:pPr>
                              <w:rPr>
                                <w:sz w:val="18"/>
                                <w:szCs w:val="18"/>
                              </w:rPr>
                            </w:pPr>
                            <w:r>
                              <w:rPr>
                                <w:rFonts w:hint="eastAsia"/>
                                <w:sz w:val="18"/>
                                <w:szCs w:val="18"/>
                              </w:rPr>
                              <w:t>并无专门确定本产品的生态毒理学数据。上述资料基于对类似产品的成分及生态毒理学的了解而提供。</w:t>
                            </w:r>
                          </w:p>
                          <w:p w14:paraId="0ABAF363">
                            <w:pPr>
                              <w:rPr>
                                <w:sz w:val="18"/>
                                <w:szCs w:val="18"/>
                              </w:rPr>
                            </w:pPr>
                            <w:r>
                              <w:rPr>
                                <w:rFonts w:hint="eastAsia"/>
                                <w:b/>
                                <w:sz w:val="18"/>
                                <w:szCs w:val="18"/>
                              </w:rPr>
                              <w:t xml:space="preserve">急性毒性 : </w:t>
                            </w:r>
                            <w:r>
                              <w:rPr>
                                <w:rFonts w:hint="eastAsia"/>
                                <w:sz w:val="18"/>
                                <w:szCs w:val="18"/>
                              </w:rPr>
                              <w:t xml:space="preserve">溶解性较差的混合物。 可能致使水生生物体散发秽臭。预期实际无毒： LL/EL/IL50 &gt;100 mg/l （针对水生生物）（LL/EL50 表示为标称产品量，需要准备水分测试）。 </w:t>
                            </w:r>
                          </w:p>
                          <w:p w14:paraId="5916D2FE">
                            <w:pPr>
                              <w:rPr>
                                <w:sz w:val="18"/>
                                <w:szCs w:val="18"/>
                              </w:rPr>
                            </w:pPr>
                            <w:r>
                              <w:rPr>
                                <w:rFonts w:hint="eastAsia"/>
                                <w:b/>
                                <w:sz w:val="18"/>
                                <w:szCs w:val="18"/>
                              </w:rPr>
                              <w:t xml:space="preserve">流动性 : </w:t>
                            </w:r>
                            <w:r>
                              <w:rPr>
                                <w:rFonts w:hint="eastAsia"/>
                                <w:sz w:val="18"/>
                                <w:szCs w:val="18"/>
                              </w:rPr>
                              <w:t>土壤能吸收、流动性低。若在水中漂浮或沉下，表示有少许扩散趋势，产品将被沉淀物吸附。</w:t>
                            </w:r>
                          </w:p>
                          <w:p w14:paraId="5E7BBA8E">
                            <w:pPr>
                              <w:rPr>
                                <w:sz w:val="18"/>
                                <w:szCs w:val="18"/>
                              </w:rPr>
                            </w:pPr>
                            <w:r>
                              <w:rPr>
                                <w:rFonts w:hint="eastAsia"/>
                                <w:b/>
                                <w:sz w:val="18"/>
                                <w:szCs w:val="18"/>
                              </w:rPr>
                              <w:t xml:space="preserve">持久性/降解性 : </w:t>
                            </w:r>
                            <w:r>
                              <w:rPr>
                                <w:rFonts w:hint="eastAsia"/>
                                <w:sz w:val="18"/>
                                <w:szCs w:val="18"/>
                              </w:rPr>
                              <w:t>预期无固有的生物降解性。</w:t>
                            </w:r>
                          </w:p>
                          <w:p w14:paraId="05C08764">
                            <w:pPr>
                              <w:rPr>
                                <w:sz w:val="18"/>
                                <w:szCs w:val="18"/>
                              </w:rPr>
                            </w:pPr>
                            <w:r>
                              <w:rPr>
                                <w:rFonts w:hint="eastAsia"/>
                                <w:b/>
                                <w:sz w:val="18"/>
                                <w:szCs w:val="18"/>
                              </w:rPr>
                              <w:t xml:space="preserve">生物累积 : </w:t>
                            </w:r>
                            <w:r>
                              <w:rPr>
                                <w:rFonts w:hint="eastAsia"/>
                                <w:sz w:val="18"/>
                                <w:szCs w:val="18"/>
                              </w:rPr>
                              <w:t>有生物累积的潜力。实际上，这些物质的水溶性极低且分子量较高，对水生生物的生物可利用性有限，因此不可能产生生物积聚。</w:t>
                            </w:r>
                          </w:p>
                          <w:p w14:paraId="4CB4E43A">
                            <w:pPr>
                              <w:rPr>
                                <w:sz w:val="18"/>
                                <w:szCs w:val="18"/>
                              </w:rPr>
                            </w:pPr>
                            <w:r>
                              <w:rPr>
                                <w:rFonts w:hint="eastAsia"/>
                                <w:b/>
                                <w:sz w:val="18"/>
                                <w:szCs w:val="18"/>
                              </w:rPr>
                              <w:t xml:space="preserve">其它不良反应 : </w:t>
                            </w:r>
                            <w:r>
                              <w:rPr>
                                <w:rFonts w:hint="eastAsia"/>
                                <w:sz w:val="18"/>
                                <w:szCs w:val="18"/>
                              </w:rPr>
                              <w:t>预期不存在臭氧耗减、光化学臭氧形成或全球变暖的可能性。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9.35pt;height:150.5pt;width:411.85pt;z-index:251672576;mso-width-relative:page;mso-height-relative:page;" fillcolor="#FFFFFF [3201]" filled="t" stroked="t" coordsize="21600,21600" o:gfxdata="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VxELNYAAAAIAQAADwAAAAAAAAABACAAAAAiAAAAZHJzL2Rvd25yZXYueG1sUEsBAhQAFAAAAAgA&#10;h07iQAehd3RgAgAAyAQAAA4AAAAAAAAAAQAgAAAAJQEAAGRycy9lMm9Eb2MueG1sUEsFBgAAAAAG&#10;AAYAWQEAAPcFAAAAAA==&#10;">
                <v:fill on="t" focussize="0,0"/>
                <v:stroke weight="0.5pt" color="#000000 [3204]" joinstyle="round"/>
                <v:imagedata o:title=""/>
                <o:lock v:ext="edit" aspectratio="f"/>
                <v:textbox>
                  <w:txbxContent>
                    <w:p w14:paraId="4F859BFD">
                      <w:pPr>
                        <w:rPr>
                          <w:b/>
                          <w:sz w:val="18"/>
                          <w:szCs w:val="18"/>
                        </w:rPr>
                      </w:pPr>
                      <w:r>
                        <w:rPr>
                          <w:rFonts w:hint="eastAsia"/>
                          <w:b/>
                          <w:sz w:val="18"/>
                          <w:szCs w:val="18"/>
                        </w:rPr>
                        <w:t>12. 生态学资料</w:t>
                      </w:r>
                    </w:p>
                    <w:p w14:paraId="3FB3103B">
                      <w:pPr>
                        <w:rPr>
                          <w:sz w:val="18"/>
                          <w:szCs w:val="18"/>
                        </w:rPr>
                      </w:pPr>
                      <w:r>
                        <w:rPr>
                          <w:rFonts w:hint="eastAsia"/>
                          <w:sz w:val="18"/>
                          <w:szCs w:val="18"/>
                        </w:rPr>
                        <w:t>并无专门确定本产品的生态毒理学数据。上述资料基于对类似产品的成分及生态毒理学的了解而提供。</w:t>
                      </w:r>
                    </w:p>
                    <w:p w14:paraId="0ABAF363">
                      <w:pPr>
                        <w:rPr>
                          <w:sz w:val="18"/>
                          <w:szCs w:val="18"/>
                        </w:rPr>
                      </w:pPr>
                      <w:r>
                        <w:rPr>
                          <w:rFonts w:hint="eastAsia"/>
                          <w:b/>
                          <w:sz w:val="18"/>
                          <w:szCs w:val="18"/>
                        </w:rPr>
                        <w:t xml:space="preserve">急性毒性 : </w:t>
                      </w:r>
                      <w:r>
                        <w:rPr>
                          <w:rFonts w:hint="eastAsia"/>
                          <w:sz w:val="18"/>
                          <w:szCs w:val="18"/>
                        </w:rPr>
                        <w:t xml:space="preserve">溶解性较差的混合物。 可能致使水生生物体散发秽臭。预期实际无毒： LL/EL/IL50 &gt;100 mg/l （针对水生生物）（LL/EL50 表示为标称产品量，需要准备水分测试）。 </w:t>
                      </w:r>
                    </w:p>
                    <w:p w14:paraId="5916D2FE">
                      <w:pPr>
                        <w:rPr>
                          <w:sz w:val="18"/>
                          <w:szCs w:val="18"/>
                        </w:rPr>
                      </w:pPr>
                      <w:r>
                        <w:rPr>
                          <w:rFonts w:hint="eastAsia"/>
                          <w:b/>
                          <w:sz w:val="18"/>
                          <w:szCs w:val="18"/>
                        </w:rPr>
                        <w:t xml:space="preserve">流动性 : </w:t>
                      </w:r>
                      <w:r>
                        <w:rPr>
                          <w:rFonts w:hint="eastAsia"/>
                          <w:sz w:val="18"/>
                          <w:szCs w:val="18"/>
                        </w:rPr>
                        <w:t>土壤能吸收、流动性低。若在水中漂浮或沉下，表示有少许扩散趋势，产品将被沉淀物吸附。</w:t>
                      </w:r>
                    </w:p>
                    <w:p w14:paraId="5E7BBA8E">
                      <w:pPr>
                        <w:rPr>
                          <w:sz w:val="18"/>
                          <w:szCs w:val="18"/>
                        </w:rPr>
                      </w:pPr>
                      <w:r>
                        <w:rPr>
                          <w:rFonts w:hint="eastAsia"/>
                          <w:b/>
                          <w:sz w:val="18"/>
                          <w:szCs w:val="18"/>
                        </w:rPr>
                        <w:t xml:space="preserve">持久性/降解性 : </w:t>
                      </w:r>
                      <w:r>
                        <w:rPr>
                          <w:rFonts w:hint="eastAsia"/>
                          <w:sz w:val="18"/>
                          <w:szCs w:val="18"/>
                        </w:rPr>
                        <w:t>预期无固有的生物降解性。</w:t>
                      </w:r>
                    </w:p>
                    <w:p w14:paraId="05C08764">
                      <w:pPr>
                        <w:rPr>
                          <w:sz w:val="18"/>
                          <w:szCs w:val="18"/>
                        </w:rPr>
                      </w:pPr>
                      <w:r>
                        <w:rPr>
                          <w:rFonts w:hint="eastAsia"/>
                          <w:b/>
                          <w:sz w:val="18"/>
                          <w:szCs w:val="18"/>
                        </w:rPr>
                        <w:t xml:space="preserve">生物累积 : </w:t>
                      </w:r>
                      <w:r>
                        <w:rPr>
                          <w:rFonts w:hint="eastAsia"/>
                          <w:sz w:val="18"/>
                          <w:szCs w:val="18"/>
                        </w:rPr>
                        <w:t>有生物累积的潜力。实际上，这些物质的水溶性极低且分子量较高，对水生生物的生物可利用性有限，因此不可能产生生物积聚。</w:t>
                      </w:r>
                    </w:p>
                    <w:p w14:paraId="4CB4E43A">
                      <w:pPr>
                        <w:rPr>
                          <w:sz w:val="18"/>
                          <w:szCs w:val="18"/>
                        </w:rPr>
                      </w:pPr>
                      <w:r>
                        <w:rPr>
                          <w:rFonts w:hint="eastAsia"/>
                          <w:b/>
                          <w:sz w:val="18"/>
                          <w:szCs w:val="18"/>
                        </w:rPr>
                        <w:t xml:space="preserve">其它不良反应 : </w:t>
                      </w:r>
                      <w:r>
                        <w:rPr>
                          <w:rFonts w:hint="eastAsia"/>
                          <w:sz w:val="18"/>
                          <w:szCs w:val="18"/>
                        </w:rPr>
                        <w:t>预期不存在臭氧耗减、光化学臭氧形成或全球变暖的可能性。</w:t>
                      </w:r>
                    </w:p>
                  </w:txbxContent>
                </v:textbox>
              </v:shape>
            </w:pict>
          </mc:Fallback>
        </mc:AlternateContent>
      </w:r>
    </w:p>
    <w:p w14:paraId="1C1FCC42">
      <w:pPr>
        <w:rPr>
          <w:rFonts w:asciiTheme="minorEastAsia" w:hAnsiTheme="minorEastAsia" w:eastAsiaTheme="minorEastAsia"/>
          <w:szCs w:val="24"/>
        </w:rPr>
      </w:pPr>
    </w:p>
    <w:p w14:paraId="05474DAD">
      <w:pPr>
        <w:rPr>
          <w:rFonts w:asciiTheme="minorEastAsia" w:hAnsiTheme="minorEastAsia" w:eastAsiaTheme="minorEastAsia"/>
          <w:szCs w:val="24"/>
        </w:rPr>
      </w:pPr>
    </w:p>
    <w:p w14:paraId="7E4A5FBB">
      <w:pPr>
        <w:rPr>
          <w:rFonts w:asciiTheme="minorEastAsia" w:hAnsiTheme="minorEastAsia" w:eastAsiaTheme="minorEastAsia"/>
          <w:szCs w:val="24"/>
        </w:rPr>
      </w:pPr>
    </w:p>
    <w:p w14:paraId="180AC9DA">
      <w:pPr>
        <w:rPr>
          <w:rFonts w:asciiTheme="minorEastAsia" w:hAnsiTheme="minorEastAsia" w:eastAsiaTheme="minorEastAsia"/>
          <w:szCs w:val="24"/>
        </w:rPr>
      </w:pPr>
    </w:p>
    <w:p w14:paraId="17CD18E2">
      <w:pPr>
        <w:rPr>
          <w:rFonts w:asciiTheme="minorEastAsia" w:hAnsiTheme="minorEastAsia" w:eastAsiaTheme="minorEastAsia"/>
          <w:szCs w:val="24"/>
        </w:rPr>
      </w:pPr>
    </w:p>
    <w:p w14:paraId="1011B350">
      <w:pPr>
        <w:rPr>
          <w:rFonts w:asciiTheme="minorEastAsia" w:hAnsiTheme="minorEastAsia" w:eastAsiaTheme="minorEastAsia"/>
          <w:szCs w:val="24"/>
        </w:rPr>
      </w:pPr>
    </w:p>
    <w:p w14:paraId="2C7D2F8B">
      <w:pPr>
        <w:rPr>
          <w:rFonts w:asciiTheme="minorEastAsia" w:hAnsiTheme="minorEastAsia" w:eastAsiaTheme="minorEastAsia"/>
          <w:szCs w:val="24"/>
        </w:rPr>
      </w:pPr>
    </w:p>
    <w:p w14:paraId="5DAAF359">
      <w:pPr>
        <w:rPr>
          <w:rFonts w:asciiTheme="minorEastAsia" w:hAnsiTheme="minorEastAsia" w:eastAsiaTheme="minorEastAsia"/>
          <w:szCs w:val="24"/>
        </w:rPr>
      </w:pPr>
    </w:p>
    <w:p w14:paraId="5801E22C">
      <w:pPr>
        <w:rPr>
          <w:rFonts w:asciiTheme="minorEastAsia" w:hAnsiTheme="minorEastAsia" w:eastAsiaTheme="minorEastAsia"/>
          <w:szCs w:val="24"/>
        </w:rPr>
      </w:pPr>
    </w:p>
    <w:p w14:paraId="7798092A">
      <w:pPr>
        <w:rPr>
          <w:rFonts w:asciiTheme="minorEastAsia" w:hAnsiTheme="minorEastAsia" w:eastAsiaTheme="minorEastAsia"/>
          <w:szCs w:val="24"/>
        </w:rPr>
      </w:pPr>
    </w:p>
    <w:p w14:paraId="542B177A">
      <w:pPr>
        <w:rPr>
          <w:rFonts w:asciiTheme="minorEastAsia" w:hAnsiTheme="minorEastAsia" w:eastAsiaTheme="minorEastAsia"/>
          <w:szCs w:val="24"/>
        </w:rPr>
      </w:pPr>
    </w:p>
    <w:p w14:paraId="4BB5E41E">
      <w:pPr>
        <w:rPr>
          <w:rFonts w:asciiTheme="minorEastAsia" w:hAnsiTheme="minorEastAsia" w:eastAsiaTheme="minorEastAsia"/>
          <w:szCs w:val="24"/>
        </w:rPr>
      </w:pPr>
    </w:p>
    <w:p w14:paraId="3D0E8340">
      <w:pPr>
        <w:rPr>
          <w:rFonts w:asciiTheme="minorEastAsia" w:hAnsiTheme="minorEastAsia" w:eastAsiaTheme="minorEastAsia"/>
          <w:szCs w:val="24"/>
        </w:rPr>
      </w:pPr>
    </w:p>
    <w:p w14:paraId="34E55D4E">
      <w:pPr>
        <w:rPr>
          <w:rFonts w:asciiTheme="minorEastAsia" w:hAnsiTheme="minorEastAsia" w:eastAsiaTheme="minorEastAsia"/>
          <w:szCs w:val="24"/>
        </w:rPr>
      </w:pPr>
    </w:p>
    <w:p w14:paraId="12B223BD">
      <w:pPr>
        <w:rPr>
          <w:rFonts w:asciiTheme="minorEastAsia" w:hAnsiTheme="minorEastAsia" w:eastAsiaTheme="minorEastAsia"/>
          <w:szCs w:val="24"/>
        </w:rPr>
      </w:pPr>
    </w:p>
    <w:p w14:paraId="00434190">
      <w:pPr>
        <w:rPr>
          <w:rFonts w:asciiTheme="minorEastAsia" w:hAnsiTheme="minorEastAsia" w:eastAsiaTheme="minorEastAsia"/>
          <w:szCs w:val="24"/>
        </w:rPr>
      </w:pPr>
    </w:p>
    <w:p w14:paraId="3AD18AB0">
      <w:pPr>
        <w:rPr>
          <w:rFonts w:asciiTheme="minorEastAsia" w:hAnsiTheme="minorEastAsia" w:eastAsiaTheme="minorEastAsia"/>
          <w:szCs w:val="24"/>
        </w:rPr>
      </w:pPr>
    </w:p>
    <w:p w14:paraId="39054DFD">
      <w:pPr>
        <w:rPr>
          <w:rFonts w:asciiTheme="minorEastAsia" w:hAnsiTheme="minorEastAsia" w:eastAsiaTheme="minorEastAsia"/>
          <w:szCs w:val="24"/>
        </w:rPr>
      </w:pPr>
    </w:p>
    <w:p w14:paraId="17399B0E">
      <w:pPr>
        <w:rPr>
          <w:rFonts w:asciiTheme="minorEastAsia" w:hAnsiTheme="minorEastAsia" w:eastAsiaTheme="minorEastAsia"/>
          <w:szCs w:val="24"/>
        </w:rPr>
      </w:pPr>
    </w:p>
    <w:p w14:paraId="2E6659B3">
      <w:pPr>
        <w:rPr>
          <w:rFonts w:asciiTheme="minorEastAsia" w:hAnsiTheme="minorEastAsia" w:eastAsiaTheme="minorEastAsia"/>
          <w:szCs w:val="24"/>
        </w:rPr>
      </w:pPr>
    </w:p>
    <w:p w14:paraId="33106A14">
      <w:pPr>
        <w:rPr>
          <w:rFonts w:asciiTheme="minorEastAsia" w:hAnsiTheme="minorEastAsia" w:eastAsiaTheme="minorEastAsia"/>
          <w:szCs w:val="24"/>
        </w:rPr>
      </w:pPr>
    </w:p>
    <w:p w14:paraId="2EA2C87F">
      <w:pPr>
        <w:rPr>
          <w:rFonts w:asciiTheme="minorEastAsia" w:hAnsiTheme="minorEastAsia" w:eastAsiaTheme="minorEastAsia"/>
          <w:szCs w:val="24"/>
        </w:rPr>
      </w:pPr>
    </w:p>
    <w:p w14:paraId="257AD29F">
      <w:pPr>
        <w:rPr>
          <w:rFonts w:asciiTheme="minorEastAsia" w:hAnsiTheme="minorEastAsia" w:eastAsiaTheme="minorEastAsia"/>
          <w:szCs w:val="24"/>
        </w:rPr>
      </w:pPr>
    </w:p>
    <w:p w14:paraId="3987DD8B">
      <w:pPr>
        <w:rPr>
          <w:rFonts w:asciiTheme="minorEastAsia" w:hAnsiTheme="minorEastAsia" w:eastAsiaTheme="minorEastAsia"/>
          <w:szCs w:val="24"/>
        </w:rPr>
      </w:pPr>
    </w:p>
    <w:p w14:paraId="62C77BFF">
      <w:pPr>
        <w:rPr>
          <w:rFonts w:asciiTheme="minorEastAsia" w:hAnsiTheme="minorEastAsia" w:eastAsiaTheme="minorEastAsia"/>
          <w:szCs w:val="24"/>
        </w:rPr>
      </w:pPr>
    </w:p>
    <w:p w14:paraId="44DCE051">
      <w:pPr>
        <w:rPr>
          <w:rFonts w:asciiTheme="minorEastAsia" w:hAnsiTheme="minorEastAsia" w:eastAsiaTheme="minorEastAsia"/>
          <w:szCs w:val="24"/>
        </w:rPr>
      </w:pPr>
    </w:p>
    <w:p w14:paraId="10547470">
      <w:pPr>
        <w:rPr>
          <w:rFonts w:asciiTheme="minorEastAsia" w:hAnsiTheme="minorEastAsia" w:eastAsiaTheme="minorEastAsia"/>
          <w:szCs w:val="24"/>
        </w:rPr>
      </w:pPr>
    </w:p>
    <w:p w14:paraId="7C66A33D">
      <w:pPr>
        <w:rPr>
          <w:rFonts w:asciiTheme="minorEastAsia" w:hAnsiTheme="minorEastAsia" w:eastAsiaTheme="minorEastAsia"/>
          <w:szCs w:val="24"/>
        </w:rPr>
      </w:pPr>
    </w:p>
    <w:p w14:paraId="1431A7E2">
      <w:pPr>
        <w:rPr>
          <w:rFonts w:asciiTheme="minorEastAsia" w:hAnsiTheme="minorEastAsia" w:eastAsiaTheme="minorEastAsia"/>
          <w:szCs w:val="24"/>
        </w:rPr>
      </w:pPr>
    </w:p>
    <w:p w14:paraId="16BFD79E">
      <w:pPr>
        <w:rPr>
          <w:rFonts w:asciiTheme="minorEastAsia" w:hAnsiTheme="minorEastAsia" w:eastAsiaTheme="minorEastAsia"/>
          <w:szCs w:val="24"/>
        </w:rPr>
      </w:pPr>
    </w:p>
    <w:p w14:paraId="7A736B71">
      <w:pPr>
        <w:rPr>
          <w:rFonts w:asciiTheme="minorEastAsia" w:hAnsiTheme="minorEastAsia" w:eastAsiaTheme="minorEastAsia"/>
          <w:szCs w:val="24"/>
        </w:rPr>
      </w:pPr>
    </w:p>
    <w:p w14:paraId="1B6A9E50">
      <w:pPr>
        <w:rPr>
          <w:rFonts w:asciiTheme="minorEastAsia" w:hAnsiTheme="minorEastAsia" w:eastAsiaTheme="minorEastAsia"/>
          <w:szCs w:val="24"/>
        </w:rPr>
      </w:pPr>
    </w:p>
    <w:p w14:paraId="710FE838">
      <w:pPr>
        <w:rPr>
          <w:rFonts w:asciiTheme="minorEastAsia" w:hAnsiTheme="minorEastAsia" w:eastAsiaTheme="minorEastAsia"/>
          <w:szCs w:val="24"/>
        </w:rPr>
      </w:pPr>
    </w:p>
    <w:p w14:paraId="411FCD9C">
      <w:pPr>
        <w:rPr>
          <w:rFonts w:asciiTheme="minorEastAsia" w:hAnsiTheme="minorEastAsia" w:eastAsiaTheme="minorEastAsia"/>
          <w:szCs w:val="24"/>
        </w:rPr>
      </w:pPr>
    </w:p>
    <w:p w14:paraId="5D02A820">
      <w:pPr>
        <w:rPr>
          <w:rFonts w:asciiTheme="minorEastAsia" w:hAnsiTheme="minorEastAsia" w:eastAsiaTheme="minorEastAsia"/>
          <w:szCs w:val="24"/>
        </w:rPr>
      </w:pPr>
    </w:p>
    <w:p w14:paraId="25365246">
      <w:pPr>
        <w:rPr>
          <w:rFonts w:asciiTheme="minorEastAsia" w:hAnsiTheme="minorEastAsia" w:eastAsiaTheme="minorEastAsia"/>
          <w:szCs w:val="24"/>
        </w:rPr>
      </w:pPr>
    </w:p>
    <w:p w14:paraId="067A5284">
      <w:pPr>
        <w:rPr>
          <w:rFonts w:asciiTheme="minorEastAsia" w:hAnsiTheme="minorEastAsia" w:eastAsiaTheme="minorEastAsia"/>
          <w:szCs w:val="24"/>
        </w:rPr>
      </w:pPr>
    </w:p>
    <w:p w14:paraId="6F0108BB">
      <w:pPr>
        <w:rPr>
          <w:rFonts w:asciiTheme="minorEastAsia" w:hAnsiTheme="minorEastAsia" w:eastAsiaTheme="minorEastAsia"/>
          <w:szCs w:val="24"/>
        </w:rPr>
      </w:pPr>
    </w:p>
    <w:p w14:paraId="464AC68F">
      <w:pPr>
        <w:rPr>
          <w:rFonts w:asciiTheme="minorEastAsia" w:hAnsiTheme="minorEastAsia" w:eastAsiaTheme="minorEastAsia"/>
          <w:szCs w:val="24"/>
        </w:rPr>
      </w:pPr>
    </w:p>
    <w:p w14:paraId="1EA169C5">
      <w:pPr>
        <w:rPr>
          <w:rFonts w:asciiTheme="minorEastAsia" w:hAnsiTheme="minorEastAsia" w:eastAsiaTheme="minorEastAsia"/>
          <w:szCs w:val="24"/>
        </w:rPr>
      </w:pPr>
    </w:p>
    <w:p w14:paraId="74416A84">
      <w:pPr>
        <w:rPr>
          <w:rFonts w:asciiTheme="minorEastAsia" w:hAnsiTheme="minorEastAsia" w:eastAsiaTheme="minorEastAsia"/>
          <w:szCs w:val="24"/>
        </w:rPr>
      </w:pPr>
    </w:p>
    <w:p w14:paraId="4BA7A783">
      <w:pPr>
        <w:rPr>
          <w:rFonts w:asciiTheme="minorEastAsia" w:hAnsiTheme="minorEastAsia" w:eastAsiaTheme="minorEastAsia"/>
          <w:szCs w:val="24"/>
        </w:rPr>
      </w:pPr>
    </w:p>
    <w:p w14:paraId="5B812EFF">
      <w:pPr>
        <w:rPr>
          <w:rFonts w:asciiTheme="minorEastAsia" w:hAnsiTheme="minorEastAsia" w:eastAsiaTheme="minorEastAsia"/>
          <w:szCs w:val="24"/>
        </w:rPr>
      </w:pPr>
    </w:p>
    <w:p w14:paraId="06CEB93B">
      <w:pPr>
        <w:rPr>
          <w:rFonts w:asciiTheme="minorEastAsia" w:hAnsiTheme="minorEastAsia" w:eastAsiaTheme="minorEastAsia"/>
          <w:szCs w:val="24"/>
        </w:rPr>
      </w:pPr>
      <w:r>
        <w:rPr>
          <w:rFonts w:asciiTheme="minorEastAsia" w:hAnsiTheme="minorEastAsia" w:eastAsiaTheme="minorEastAsia"/>
          <w:szCs w:val="24"/>
        </w:rPr>
        <mc:AlternateContent>
          <mc:Choice Requires="wps">
            <w:drawing>
              <wp:anchor distT="0" distB="0" distL="114300" distR="114300" simplePos="0" relativeHeight="251677696" behindDoc="0" locked="0" layoutInCell="1" allowOverlap="1">
                <wp:simplePos x="0" y="0"/>
                <wp:positionH relativeFrom="column">
                  <wp:posOffset>27305</wp:posOffset>
                </wp:positionH>
                <wp:positionV relativeFrom="paragraph">
                  <wp:posOffset>1856105</wp:posOffset>
                </wp:positionV>
                <wp:extent cx="5220970" cy="2614930"/>
                <wp:effectExtent l="0" t="0" r="17780" b="13970"/>
                <wp:wrapNone/>
                <wp:docPr id="19" name="文本框 19"/>
                <wp:cNvGraphicFramePr/>
                <a:graphic xmlns:a="http://schemas.openxmlformats.org/drawingml/2006/main">
                  <a:graphicData uri="http://schemas.microsoft.com/office/word/2010/wordprocessingShape">
                    <wps:wsp>
                      <wps:cNvSpPr txBox="1"/>
                      <wps:spPr>
                        <a:xfrm>
                          <a:off x="0" y="0"/>
                          <a:ext cx="5220970" cy="26151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DED3D5">
                            <w:pPr>
                              <w:rPr>
                                <w:b/>
                                <w:sz w:val="18"/>
                                <w:szCs w:val="18"/>
                              </w:rPr>
                            </w:pPr>
                            <w:r>
                              <w:rPr>
                                <w:rFonts w:hint="eastAsia"/>
                                <w:b/>
                                <w:sz w:val="18"/>
                                <w:szCs w:val="18"/>
                              </w:rPr>
                              <w:t>16. 其他信息</w:t>
                            </w:r>
                          </w:p>
                          <w:p w14:paraId="2FCE9066">
                            <w:pPr>
                              <w:rPr>
                                <w:sz w:val="18"/>
                                <w:szCs w:val="18"/>
                              </w:rPr>
                            </w:pPr>
                            <w:r>
                              <w:rPr>
                                <w:rFonts w:hint="eastAsia"/>
                                <w:sz w:val="18"/>
                                <w:szCs w:val="18"/>
                              </w:rPr>
                              <w:t>危险警语</w:t>
                            </w:r>
                          </w:p>
                          <w:p w14:paraId="3EFE3C72">
                            <w:pPr>
                              <w:rPr>
                                <w:sz w:val="18"/>
                                <w:szCs w:val="18"/>
                              </w:rPr>
                            </w:pPr>
                            <w:r>
                              <w:rPr>
                                <w:rFonts w:hint="eastAsia"/>
                                <w:sz w:val="18"/>
                                <w:szCs w:val="18"/>
                              </w:rPr>
                              <w:t>未分类。</w:t>
                            </w:r>
                          </w:p>
                          <w:p w14:paraId="754421EB">
                            <w:pPr>
                              <w:rPr>
                                <w:sz w:val="18"/>
                                <w:szCs w:val="18"/>
                              </w:rPr>
                            </w:pPr>
                            <w:r>
                              <w:rPr>
                                <w:rFonts w:hint="eastAsia"/>
                                <w:b/>
                                <w:sz w:val="18"/>
                                <w:szCs w:val="18"/>
                              </w:rPr>
                              <w:t>『化学品安全说明书』版本号</w:t>
                            </w:r>
                            <w:r>
                              <w:rPr>
                                <w:b/>
                                <w:sz w:val="18"/>
                                <w:szCs w:val="18"/>
                              </w:rPr>
                              <w:t>:</w:t>
                            </w:r>
                            <w:r>
                              <w:rPr>
                                <w:sz w:val="18"/>
                                <w:szCs w:val="18"/>
                              </w:rPr>
                              <w:t>1 .0</w:t>
                            </w:r>
                          </w:p>
                          <w:p w14:paraId="602A70A8">
                            <w:pPr>
                              <w:rPr>
                                <w:sz w:val="18"/>
                                <w:szCs w:val="18"/>
                              </w:rPr>
                            </w:pPr>
                            <w:r>
                              <w:rPr>
                                <w:rFonts w:hint="eastAsia"/>
                                <w:b/>
                                <w:sz w:val="18"/>
                                <w:szCs w:val="18"/>
                              </w:rPr>
                              <w:t>『化学品安全说明书』生效日期</w:t>
                            </w:r>
                            <w:r>
                              <w:rPr>
                                <w:b/>
                                <w:sz w:val="18"/>
                                <w:szCs w:val="18"/>
                              </w:rPr>
                              <w:t>:</w:t>
                            </w:r>
                            <w:r>
                              <w:rPr>
                                <w:rFonts w:hint="eastAsia"/>
                                <w:sz w:val="18"/>
                                <w:szCs w:val="18"/>
                              </w:rPr>
                              <w:t>24</w:t>
                            </w:r>
                            <w:r>
                              <w:rPr>
                                <w:sz w:val="18"/>
                                <w:szCs w:val="18"/>
                              </w:rPr>
                              <w:t>.</w:t>
                            </w:r>
                            <w:r>
                              <w:rPr>
                                <w:rFonts w:hint="eastAsia"/>
                                <w:sz w:val="18"/>
                                <w:szCs w:val="18"/>
                              </w:rPr>
                              <w:t>6</w:t>
                            </w:r>
                            <w:r>
                              <w:rPr>
                                <w:sz w:val="18"/>
                                <w:szCs w:val="18"/>
                              </w:rPr>
                              <w:t>.20</w:t>
                            </w:r>
                            <w:r>
                              <w:rPr>
                                <w:rFonts w:hint="eastAsia"/>
                                <w:sz w:val="18"/>
                                <w:szCs w:val="18"/>
                              </w:rPr>
                              <w:t>15</w:t>
                            </w:r>
                          </w:p>
                          <w:p w14:paraId="469B67F4">
                            <w:pPr>
                              <w:rPr>
                                <w:sz w:val="18"/>
                                <w:szCs w:val="18"/>
                              </w:rPr>
                            </w:pPr>
                            <w:r>
                              <w:rPr>
                                <w:rFonts w:hint="eastAsia"/>
                                <w:b/>
                                <w:sz w:val="18"/>
                                <w:szCs w:val="18"/>
                              </w:rPr>
                              <w:t xml:space="preserve">『化学品安全说明书』修订版: </w:t>
                            </w:r>
                            <w:r>
                              <w:rPr>
                                <w:rFonts w:hint="eastAsia"/>
                                <w:sz w:val="18"/>
                                <w:szCs w:val="18"/>
                              </w:rPr>
                              <w:t xml:space="preserve">左页边的竖线(|)表示此处是在上一版本的基础上进行的修订。 </w:t>
                            </w:r>
                          </w:p>
                          <w:p w14:paraId="44D11571">
                            <w:pPr>
                              <w:rPr>
                                <w:sz w:val="18"/>
                                <w:szCs w:val="18"/>
                              </w:rPr>
                            </w:pPr>
                            <w:r>
                              <w:rPr>
                                <w:rFonts w:hint="eastAsia"/>
                                <w:b/>
                                <w:sz w:val="18"/>
                                <w:szCs w:val="18"/>
                              </w:rPr>
                              <w:t xml:space="preserve">『化学品安全说明书』规例 : </w:t>
                            </w:r>
                            <w:r>
                              <w:rPr>
                                <w:rFonts w:hint="eastAsia"/>
                                <w:sz w:val="18"/>
                                <w:szCs w:val="18"/>
                              </w:rPr>
                              <w:t>根据GB16483-2000的规定</w:t>
                            </w:r>
                          </w:p>
                          <w:p w14:paraId="464BA79C">
                            <w:pPr>
                              <w:rPr>
                                <w:sz w:val="18"/>
                                <w:szCs w:val="18"/>
                              </w:rPr>
                            </w:pPr>
                            <w:r>
                              <w:rPr>
                                <w:rFonts w:hint="eastAsia"/>
                                <w:b/>
                                <w:sz w:val="18"/>
                                <w:szCs w:val="18"/>
                              </w:rPr>
                              <w:t xml:space="preserve">用途与使用限制 : </w:t>
                            </w:r>
                            <w:r>
                              <w:rPr>
                                <w:rFonts w:hint="eastAsia"/>
                                <w:sz w:val="18"/>
                                <w:szCs w:val="18"/>
                              </w:rPr>
                              <w:t>若未事先寻求供货商的意见，切勿将本产品用于第一部份建议用途之外的其它用途。</w:t>
                            </w:r>
                          </w:p>
                          <w:p w14:paraId="432A3D39">
                            <w:pPr>
                              <w:rPr>
                                <w:sz w:val="18"/>
                                <w:szCs w:val="18"/>
                              </w:rPr>
                            </w:pPr>
                            <w:r>
                              <w:rPr>
                                <w:rFonts w:hint="eastAsia"/>
                                <w:b/>
                                <w:sz w:val="18"/>
                                <w:szCs w:val="18"/>
                              </w:rPr>
                              <w:t xml:space="preserve">MSDS（化学品安全数据说明书）分配: </w:t>
                            </w:r>
                            <w:r>
                              <w:rPr>
                                <w:rFonts w:hint="eastAsia"/>
                                <w:sz w:val="18"/>
                                <w:szCs w:val="18"/>
                              </w:rPr>
                              <w:t xml:space="preserve">所有装卸本品的人员均应熟悉本文件所含的信息。 </w:t>
                            </w:r>
                          </w:p>
                          <w:p w14:paraId="020F4857">
                            <w:pPr>
                              <w:rPr>
                                <w:sz w:val="18"/>
                                <w:szCs w:val="18"/>
                              </w:rPr>
                            </w:pPr>
                            <w:r>
                              <w:rPr>
                                <w:rFonts w:hint="eastAsia"/>
                                <w:b/>
                                <w:sz w:val="18"/>
                                <w:szCs w:val="18"/>
                              </w:rPr>
                              <w:t xml:space="preserve">免责声明 : </w:t>
                            </w:r>
                            <w:r>
                              <w:rPr>
                                <w:rFonts w:hint="eastAsia"/>
                                <w:sz w:val="18"/>
                                <w:szCs w:val="18"/>
                              </w:rPr>
                              <w:t>于此提供的信息基于目前我们对已有数据的理解，对本品的描述</w:t>
                            </w:r>
                          </w:p>
                          <w:p w14:paraId="23DA9326">
                            <w:pPr>
                              <w:rPr>
                                <w:sz w:val="18"/>
                                <w:szCs w:val="18"/>
                              </w:rPr>
                            </w:pPr>
                            <w:r>
                              <w:rPr>
                                <w:rFonts w:hint="eastAsia"/>
                                <w:sz w:val="18"/>
                                <w:szCs w:val="18"/>
                              </w:rPr>
                              <w:t>仅为符合健康、安全和环境的要求。我们并不就本品的具体特征</w:t>
                            </w:r>
                          </w:p>
                          <w:p w14:paraId="1E5A2F33">
                            <w:pPr>
                              <w:rPr>
                                <w:sz w:val="18"/>
                                <w:szCs w:val="18"/>
                              </w:rPr>
                            </w:pPr>
                            <w:r>
                              <w:rPr>
                                <w:rFonts w:hint="eastAsia"/>
                                <w:sz w:val="18"/>
                                <w:szCs w:val="18"/>
                              </w:rPr>
                              <w:t>提供任何担保。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5pt;margin-top:146.15pt;height:205.9pt;width:411.1pt;z-index:251677696;mso-width-relative:page;mso-height-relative:page;" fillcolor="#FFFFFF [3201]" filled="t" stroked="t" coordsize="21600,21600" o:gfxdata="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CGH5nXAAAACQEAAA8AAAAAAAAAAQAgAAAAIgAAAGRycy9kb3ducmV2LnhtbFBLAQIUABQAAAAI&#10;AIdO4kB07natYAIAAMgEAAAOAAAAAAAAAAEAIAAAACYBAABkcnMvZTJvRG9jLnhtbFBLBQYAAAAA&#10;BgAGAFkBAAD4BQAAAAA=&#10;">
                <v:fill on="t" focussize="0,0"/>
                <v:stroke weight="0.5pt" color="#000000 [3204]" joinstyle="round"/>
                <v:imagedata o:title=""/>
                <o:lock v:ext="edit" aspectratio="f"/>
                <v:textbox>
                  <w:txbxContent>
                    <w:p w14:paraId="33DED3D5">
                      <w:pPr>
                        <w:rPr>
                          <w:b/>
                          <w:sz w:val="18"/>
                          <w:szCs w:val="18"/>
                        </w:rPr>
                      </w:pPr>
                      <w:r>
                        <w:rPr>
                          <w:rFonts w:hint="eastAsia"/>
                          <w:b/>
                          <w:sz w:val="18"/>
                          <w:szCs w:val="18"/>
                        </w:rPr>
                        <w:t>16. 其他信息</w:t>
                      </w:r>
                    </w:p>
                    <w:p w14:paraId="2FCE9066">
                      <w:pPr>
                        <w:rPr>
                          <w:sz w:val="18"/>
                          <w:szCs w:val="18"/>
                        </w:rPr>
                      </w:pPr>
                      <w:r>
                        <w:rPr>
                          <w:rFonts w:hint="eastAsia"/>
                          <w:sz w:val="18"/>
                          <w:szCs w:val="18"/>
                        </w:rPr>
                        <w:t>危险警语</w:t>
                      </w:r>
                    </w:p>
                    <w:p w14:paraId="3EFE3C72">
                      <w:pPr>
                        <w:rPr>
                          <w:sz w:val="18"/>
                          <w:szCs w:val="18"/>
                        </w:rPr>
                      </w:pPr>
                      <w:r>
                        <w:rPr>
                          <w:rFonts w:hint="eastAsia"/>
                          <w:sz w:val="18"/>
                          <w:szCs w:val="18"/>
                        </w:rPr>
                        <w:t>未分类。</w:t>
                      </w:r>
                    </w:p>
                    <w:p w14:paraId="754421EB">
                      <w:pPr>
                        <w:rPr>
                          <w:sz w:val="18"/>
                          <w:szCs w:val="18"/>
                        </w:rPr>
                      </w:pPr>
                      <w:r>
                        <w:rPr>
                          <w:rFonts w:hint="eastAsia"/>
                          <w:b/>
                          <w:sz w:val="18"/>
                          <w:szCs w:val="18"/>
                        </w:rPr>
                        <w:t>『化学品安全说明书』版本号</w:t>
                      </w:r>
                      <w:r>
                        <w:rPr>
                          <w:b/>
                          <w:sz w:val="18"/>
                          <w:szCs w:val="18"/>
                        </w:rPr>
                        <w:t>:</w:t>
                      </w:r>
                      <w:r>
                        <w:rPr>
                          <w:sz w:val="18"/>
                          <w:szCs w:val="18"/>
                        </w:rPr>
                        <w:t>1 .0</w:t>
                      </w:r>
                    </w:p>
                    <w:p w14:paraId="602A70A8">
                      <w:pPr>
                        <w:rPr>
                          <w:sz w:val="18"/>
                          <w:szCs w:val="18"/>
                        </w:rPr>
                      </w:pPr>
                      <w:r>
                        <w:rPr>
                          <w:rFonts w:hint="eastAsia"/>
                          <w:b/>
                          <w:sz w:val="18"/>
                          <w:szCs w:val="18"/>
                        </w:rPr>
                        <w:t>『化学品安全说明书』生效日期</w:t>
                      </w:r>
                      <w:r>
                        <w:rPr>
                          <w:b/>
                          <w:sz w:val="18"/>
                          <w:szCs w:val="18"/>
                        </w:rPr>
                        <w:t>:</w:t>
                      </w:r>
                      <w:r>
                        <w:rPr>
                          <w:rFonts w:hint="eastAsia"/>
                          <w:sz w:val="18"/>
                          <w:szCs w:val="18"/>
                        </w:rPr>
                        <w:t>24</w:t>
                      </w:r>
                      <w:r>
                        <w:rPr>
                          <w:sz w:val="18"/>
                          <w:szCs w:val="18"/>
                        </w:rPr>
                        <w:t>.</w:t>
                      </w:r>
                      <w:r>
                        <w:rPr>
                          <w:rFonts w:hint="eastAsia"/>
                          <w:sz w:val="18"/>
                          <w:szCs w:val="18"/>
                        </w:rPr>
                        <w:t>6</w:t>
                      </w:r>
                      <w:r>
                        <w:rPr>
                          <w:sz w:val="18"/>
                          <w:szCs w:val="18"/>
                        </w:rPr>
                        <w:t>.20</w:t>
                      </w:r>
                      <w:r>
                        <w:rPr>
                          <w:rFonts w:hint="eastAsia"/>
                          <w:sz w:val="18"/>
                          <w:szCs w:val="18"/>
                        </w:rPr>
                        <w:t>15</w:t>
                      </w:r>
                    </w:p>
                    <w:p w14:paraId="469B67F4">
                      <w:pPr>
                        <w:rPr>
                          <w:sz w:val="18"/>
                          <w:szCs w:val="18"/>
                        </w:rPr>
                      </w:pPr>
                      <w:r>
                        <w:rPr>
                          <w:rFonts w:hint="eastAsia"/>
                          <w:b/>
                          <w:sz w:val="18"/>
                          <w:szCs w:val="18"/>
                        </w:rPr>
                        <w:t xml:space="preserve">『化学品安全说明书』修订版: </w:t>
                      </w:r>
                      <w:r>
                        <w:rPr>
                          <w:rFonts w:hint="eastAsia"/>
                          <w:sz w:val="18"/>
                          <w:szCs w:val="18"/>
                        </w:rPr>
                        <w:t xml:space="preserve">左页边的竖线(|)表示此处是在上一版本的基础上进行的修订。 </w:t>
                      </w:r>
                    </w:p>
                    <w:p w14:paraId="44D11571">
                      <w:pPr>
                        <w:rPr>
                          <w:sz w:val="18"/>
                          <w:szCs w:val="18"/>
                        </w:rPr>
                      </w:pPr>
                      <w:r>
                        <w:rPr>
                          <w:rFonts w:hint="eastAsia"/>
                          <w:b/>
                          <w:sz w:val="18"/>
                          <w:szCs w:val="18"/>
                        </w:rPr>
                        <w:t xml:space="preserve">『化学品安全说明书』规例 : </w:t>
                      </w:r>
                      <w:r>
                        <w:rPr>
                          <w:rFonts w:hint="eastAsia"/>
                          <w:sz w:val="18"/>
                          <w:szCs w:val="18"/>
                        </w:rPr>
                        <w:t>根据GB16483-2000的规定</w:t>
                      </w:r>
                    </w:p>
                    <w:p w14:paraId="464BA79C">
                      <w:pPr>
                        <w:rPr>
                          <w:sz w:val="18"/>
                          <w:szCs w:val="18"/>
                        </w:rPr>
                      </w:pPr>
                      <w:r>
                        <w:rPr>
                          <w:rFonts w:hint="eastAsia"/>
                          <w:b/>
                          <w:sz w:val="18"/>
                          <w:szCs w:val="18"/>
                        </w:rPr>
                        <w:t xml:space="preserve">用途与使用限制 : </w:t>
                      </w:r>
                      <w:r>
                        <w:rPr>
                          <w:rFonts w:hint="eastAsia"/>
                          <w:sz w:val="18"/>
                          <w:szCs w:val="18"/>
                        </w:rPr>
                        <w:t>若未事先寻求供货商的意见，切勿将本产品用于第一部份建议用途之外的其它用途。</w:t>
                      </w:r>
                    </w:p>
                    <w:p w14:paraId="432A3D39">
                      <w:pPr>
                        <w:rPr>
                          <w:sz w:val="18"/>
                          <w:szCs w:val="18"/>
                        </w:rPr>
                      </w:pPr>
                      <w:r>
                        <w:rPr>
                          <w:rFonts w:hint="eastAsia"/>
                          <w:b/>
                          <w:sz w:val="18"/>
                          <w:szCs w:val="18"/>
                        </w:rPr>
                        <w:t xml:space="preserve">MSDS（化学品安全数据说明书）分配: </w:t>
                      </w:r>
                      <w:r>
                        <w:rPr>
                          <w:rFonts w:hint="eastAsia"/>
                          <w:sz w:val="18"/>
                          <w:szCs w:val="18"/>
                        </w:rPr>
                        <w:t xml:space="preserve">所有装卸本品的人员均应熟悉本文件所含的信息。 </w:t>
                      </w:r>
                    </w:p>
                    <w:p w14:paraId="020F4857">
                      <w:pPr>
                        <w:rPr>
                          <w:sz w:val="18"/>
                          <w:szCs w:val="18"/>
                        </w:rPr>
                      </w:pPr>
                      <w:r>
                        <w:rPr>
                          <w:rFonts w:hint="eastAsia"/>
                          <w:b/>
                          <w:sz w:val="18"/>
                          <w:szCs w:val="18"/>
                        </w:rPr>
                        <w:t xml:space="preserve">免责声明 : </w:t>
                      </w:r>
                      <w:r>
                        <w:rPr>
                          <w:rFonts w:hint="eastAsia"/>
                          <w:sz w:val="18"/>
                          <w:szCs w:val="18"/>
                        </w:rPr>
                        <w:t>于此提供的信息基于目前我们对已有数据的理解，对本品的描述</w:t>
                      </w:r>
                    </w:p>
                    <w:p w14:paraId="23DA9326">
                      <w:pPr>
                        <w:rPr>
                          <w:sz w:val="18"/>
                          <w:szCs w:val="18"/>
                        </w:rPr>
                      </w:pPr>
                      <w:r>
                        <w:rPr>
                          <w:rFonts w:hint="eastAsia"/>
                          <w:sz w:val="18"/>
                          <w:szCs w:val="18"/>
                        </w:rPr>
                        <w:t>仅为符合健康、安全和环境的要求。我们并不就本品的具体特征</w:t>
                      </w:r>
                    </w:p>
                    <w:p w14:paraId="1E5A2F33">
                      <w:pPr>
                        <w:rPr>
                          <w:sz w:val="18"/>
                          <w:szCs w:val="18"/>
                        </w:rPr>
                      </w:pPr>
                      <w:r>
                        <w:rPr>
                          <w:rFonts w:hint="eastAsia"/>
                          <w:sz w:val="18"/>
                          <w:szCs w:val="18"/>
                        </w:rPr>
                        <w:t>提供任何担保。</w:t>
                      </w:r>
                    </w:p>
                  </w:txbxContent>
                </v:textbox>
              </v:shape>
            </w:pict>
          </mc:Fallback>
        </mc:AlternateContent>
      </w:r>
      <w:r>
        <w:rPr>
          <w:rFonts w:asciiTheme="minorEastAsia" w:hAnsiTheme="minorEastAsia" w:eastAsiaTheme="minorEastAsia"/>
          <w:szCs w:val="24"/>
        </w:rPr>
        <mc:AlternateContent>
          <mc:Choice Requires="wps">
            <w:drawing>
              <wp:anchor distT="0" distB="0" distL="114300" distR="114300" simplePos="0" relativeHeight="251676672" behindDoc="0" locked="0" layoutInCell="1" allowOverlap="1">
                <wp:simplePos x="0" y="0"/>
                <wp:positionH relativeFrom="column">
                  <wp:posOffset>27305</wp:posOffset>
                </wp:positionH>
                <wp:positionV relativeFrom="paragraph">
                  <wp:posOffset>164465</wp:posOffset>
                </wp:positionV>
                <wp:extent cx="5220970" cy="1499870"/>
                <wp:effectExtent l="0" t="0" r="17780" b="24765"/>
                <wp:wrapNone/>
                <wp:docPr id="18" name="文本框 18"/>
                <wp:cNvGraphicFramePr/>
                <a:graphic xmlns:a="http://schemas.openxmlformats.org/drawingml/2006/main">
                  <a:graphicData uri="http://schemas.microsoft.com/office/word/2010/wordprocessingShape">
                    <wps:wsp>
                      <wps:cNvSpPr txBox="1"/>
                      <wps:spPr>
                        <a:xfrm>
                          <a:off x="0" y="0"/>
                          <a:ext cx="5221224" cy="14996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D0D3A6">
                            <w:pPr>
                              <w:rPr>
                                <w:sz w:val="18"/>
                                <w:szCs w:val="18"/>
                              </w:rPr>
                            </w:pPr>
                            <w:r>
                              <w:rPr>
                                <w:rFonts w:hint="eastAsia"/>
                                <w:sz w:val="18"/>
                                <w:szCs w:val="18"/>
                              </w:rPr>
                              <w:t>EINECS : 所有组份在列单上或免聚合物。</w:t>
                            </w:r>
                          </w:p>
                          <w:p w14:paraId="25804B6C">
                            <w:pPr>
                              <w:rPr>
                                <w:sz w:val="18"/>
                                <w:szCs w:val="18"/>
                              </w:rPr>
                            </w:pPr>
                            <w:r>
                              <w:rPr>
                                <w:rFonts w:hint="eastAsia"/>
                                <w:sz w:val="18"/>
                                <w:szCs w:val="18"/>
                              </w:rPr>
                              <w:t>TSCA : 所有组份在列单上。</w:t>
                            </w:r>
                          </w:p>
                          <w:p w14:paraId="16C0499D">
                            <w:pPr>
                              <w:rPr>
                                <w:sz w:val="18"/>
                                <w:szCs w:val="18"/>
                              </w:rPr>
                            </w:pPr>
                            <w:r>
                              <w:rPr>
                                <w:rFonts w:hint="eastAsia"/>
                                <w:sz w:val="18"/>
                                <w:szCs w:val="18"/>
                              </w:rPr>
                              <w:t>INV (CN) : 所有组份在列单上。</w:t>
                            </w:r>
                          </w:p>
                          <w:p w14:paraId="225D7B1F">
                            <w:pPr>
                              <w:rPr>
                                <w:sz w:val="18"/>
                                <w:szCs w:val="18"/>
                              </w:rPr>
                            </w:pPr>
                            <w:r>
                              <w:rPr>
                                <w:rFonts w:hint="eastAsia"/>
                                <w:sz w:val="18"/>
                                <w:szCs w:val="18"/>
                              </w:rPr>
                              <w:t>其它信息 : GB 6944-2005 （危险货物分类和品名编号）GB 16483-2000:</w:t>
                            </w:r>
                          </w:p>
                          <w:p w14:paraId="44263DEF">
                            <w:pPr>
                              <w:rPr>
                                <w:sz w:val="18"/>
                                <w:szCs w:val="18"/>
                              </w:rPr>
                            </w:pPr>
                            <w:r>
                              <w:rPr>
                                <w:rFonts w:hint="eastAsia"/>
                                <w:sz w:val="18"/>
                                <w:szCs w:val="18"/>
                              </w:rPr>
                              <w:t>化学品安全技术说明书 编写规定 GB 13690-1992:常用危险化学品的分类及标志 GB 12268-2005: 危险货物品名表。GBZ 2.1-2007工作场所有害因素职业接触限值化学有害因素</w:t>
                            </w:r>
                          </w:p>
                          <w:p w14:paraId="24C78BB4">
                            <w:pPr>
                              <w:rPr>
                                <w:sz w:val="18"/>
                                <w:szCs w:val="18"/>
                              </w:rPr>
                            </w:pPr>
                            <w:r>
                              <w:rPr>
                                <w:rFonts w:hint="eastAsia"/>
                                <w:sz w:val="18"/>
                                <w:szCs w:val="18"/>
                              </w:rPr>
                              <w:t>国家危险废物名录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5pt;margin-top:12.95pt;height:118.1pt;width:411.1pt;z-index:251676672;mso-width-relative:page;mso-height-relative:page;" fillcolor="#FFFFFF [3201]" filled="t" stroked="t" coordsize="21600,21600" o:gfxdata="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hqO5tYAAAAIAQAADwAAAAAAAAABACAAAAAiAAAAZHJzL2Rvd25yZXYueG1sUEsBAhQAFAAAAAgA&#10;h07iQPezru9gAgAAyAQAAA4AAAAAAAAAAQAgAAAAJQEAAGRycy9lMm9Eb2MueG1sUEsFBgAAAAAG&#10;AAYAWQEAAPcFAAAAAA==&#10;">
                <v:fill on="t" focussize="0,0"/>
                <v:stroke weight="0.5pt" color="#000000 [3204]" joinstyle="round"/>
                <v:imagedata o:title=""/>
                <o:lock v:ext="edit" aspectratio="f"/>
                <v:textbox>
                  <w:txbxContent>
                    <w:p w14:paraId="08D0D3A6">
                      <w:pPr>
                        <w:rPr>
                          <w:sz w:val="18"/>
                          <w:szCs w:val="18"/>
                        </w:rPr>
                      </w:pPr>
                      <w:r>
                        <w:rPr>
                          <w:rFonts w:hint="eastAsia"/>
                          <w:sz w:val="18"/>
                          <w:szCs w:val="18"/>
                        </w:rPr>
                        <w:t>EINECS : 所有组份在列单上或免聚合物。</w:t>
                      </w:r>
                    </w:p>
                    <w:p w14:paraId="25804B6C">
                      <w:pPr>
                        <w:rPr>
                          <w:sz w:val="18"/>
                          <w:szCs w:val="18"/>
                        </w:rPr>
                      </w:pPr>
                      <w:r>
                        <w:rPr>
                          <w:rFonts w:hint="eastAsia"/>
                          <w:sz w:val="18"/>
                          <w:szCs w:val="18"/>
                        </w:rPr>
                        <w:t>TSCA : 所有组份在列单上。</w:t>
                      </w:r>
                    </w:p>
                    <w:p w14:paraId="16C0499D">
                      <w:pPr>
                        <w:rPr>
                          <w:sz w:val="18"/>
                          <w:szCs w:val="18"/>
                        </w:rPr>
                      </w:pPr>
                      <w:r>
                        <w:rPr>
                          <w:rFonts w:hint="eastAsia"/>
                          <w:sz w:val="18"/>
                          <w:szCs w:val="18"/>
                        </w:rPr>
                        <w:t>INV (CN) : 所有组份在列单上。</w:t>
                      </w:r>
                    </w:p>
                    <w:p w14:paraId="225D7B1F">
                      <w:pPr>
                        <w:rPr>
                          <w:sz w:val="18"/>
                          <w:szCs w:val="18"/>
                        </w:rPr>
                      </w:pPr>
                      <w:r>
                        <w:rPr>
                          <w:rFonts w:hint="eastAsia"/>
                          <w:sz w:val="18"/>
                          <w:szCs w:val="18"/>
                        </w:rPr>
                        <w:t>其它信息 : GB 6944-2005 （危险货物分类和品名编号）GB 16483-2000:</w:t>
                      </w:r>
                    </w:p>
                    <w:p w14:paraId="44263DEF">
                      <w:pPr>
                        <w:rPr>
                          <w:sz w:val="18"/>
                          <w:szCs w:val="18"/>
                        </w:rPr>
                      </w:pPr>
                      <w:r>
                        <w:rPr>
                          <w:rFonts w:hint="eastAsia"/>
                          <w:sz w:val="18"/>
                          <w:szCs w:val="18"/>
                        </w:rPr>
                        <w:t>化学品安全技术说明书 编写规定 GB 13690-1992:常用危险化学品的分类及标志 GB 12268-2005: 危险货物品名表。GBZ 2.1-2007工作场所有害因素职业接触限值化学有害因素</w:t>
                      </w:r>
                    </w:p>
                    <w:p w14:paraId="24C78BB4">
                      <w:pPr>
                        <w:rPr>
                          <w:sz w:val="18"/>
                          <w:szCs w:val="18"/>
                        </w:rPr>
                      </w:pPr>
                      <w:r>
                        <w:rPr>
                          <w:rFonts w:hint="eastAsia"/>
                          <w:sz w:val="18"/>
                          <w:szCs w:val="18"/>
                        </w:rPr>
                        <w:t>国家危险废物名录</w:t>
                      </w:r>
                    </w:p>
                  </w:txbxContent>
                </v:textbox>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imes-Bold">
    <w:altName w:val="Times New Roman"/>
    <w:panose1 w:val="00000000000000000000"/>
    <w:charset w:val="00"/>
    <w:family w:val="roman"/>
    <w:pitch w:val="default"/>
    <w:sig w:usb0="00000000" w:usb1="00000000" w:usb2="00000000" w:usb3="00000000" w:csb0="00000000" w:csb1="00000000"/>
  </w:font>
  <w:font w:name="TTAA9E8DBFtCID">
    <w:altName w:val="Times New Roman"/>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Times-Roman">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1CF"/>
    <w:rsid w:val="0002167E"/>
    <w:rsid w:val="00056E36"/>
    <w:rsid w:val="00070008"/>
    <w:rsid w:val="001346AD"/>
    <w:rsid w:val="001B2690"/>
    <w:rsid w:val="001F011B"/>
    <w:rsid w:val="0020783C"/>
    <w:rsid w:val="002C3EAD"/>
    <w:rsid w:val="002E4A31"/>
    <w:rsid w:val="002F0F73"/>
    <w:rsid w:val="002F7B3F"/>
    <w:rsid w:val="003F7311"/>
    <w:rsid w:val="004E0BA4"/>
    <w:rsid w:val="004F2CF2"/>
    <w:rsid w:val="005447E2"/>
    <w:rsid w:val="00560F1A"/>
    <w:rsid w:val="005B32AE"/>
    <w:rsid w:val="006C06B5"/>
    <w:rsid w:val="007453F4"/>
    <w:rsid w:val="00823951"/>
    <w:rsid w:val="00876A39"/>
    <w:rsid w:val="008F35A3"/>
    <w:rsid w:val="009E2772"/>
    <w:rsid w:val="00AC1108"/>
    <w:rsid w:val="00AC35C9"/>
    <w:rsid w:val="00AC41FF"/>
    <w:rsid w:val="00AD01CF"/>
    <w:rsid w:val="00B36641"/>
    <w:rsid w:val="00BA14CC"/>
    <w:rsid w:val="00C235AE"/>
    <w:rsid w:val="00CA7325"/>
    <w:rsid w:val="00CE6583"/>
    <w:rsid w:val="00CF7072"/>
    <w:rsid w:val="00E1179C"/>
    <w:rsid w:val="00E5599D"/>
    <w:rsid w:val="00EA31DA"/>
    <w:rsid w:val="00EC512E"/>
    <w:rsid w:val="00FA6322"/>
    <w:rsid w:val="00FE215D"/>
    <w:rsid w:val="00FF7993"/>
    <w:rsid w:val="0AAC2C0F"/>
    <w:rsid w:val="1D217F45"/>
    <w:rsid w:val="25497E31"/>
    <w:rsid w:val="2D512069"/>
    <w:rsid w:val="3659433E"/>
    <w:rsid w:val="3A065BC2"/>
    <w:rsid w:val="595F5273"/>
    <w:rsid w:val="5E984619"/>
    <w:rsid w:val="5FF5352D"/>
    <w:rsid w:val="739D4039"/>
    <w:rsid w:val="7F945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正文文本 (2) + 10.5 pt"/>
    <w:basedOn w:val="5"/>
    <w:qFormat/>
    <w:uiPriority w:val="99"/>
    <w:rPr>
      <w:rFonts w:ascii="MingLiU" w:eastAsia="MingLiU" w:cs="MingLiU"/>
      <w:b/>
      <w:bCs/>
      <w:spacing w:val="0"/>
      <w:sz w:val="21"/>
      <w:szCs w:val="21"/>
      <w:u w:val="none"/>
      <w:lang w:val="en-US"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188</Words>
  <Characters>194</Characters>
  <Lines>3</Lines>
  <Paragraphs>1</Paragraphs>
  <TotalTime>5</TotalTime>
  <ScaleCrop>false</ScaleCrop>
  <LinksUpToDate>false</LinksUpToDate>
  <CharactersWithSpaces>194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2015-06-24T00:29:00Z</dcterms:created>
  <dc:creator>User</dc:creator>
  <cp:lastModifiedBy>胡娟</cp:lastModifiedBy>
  <cp:lastPrinted>2015-06-24T05:37:00Z</cp:lastPrinted>
  <dcterms:modified xsi:type="dcterms:W3CDTF">2025-07-11T09:24:26Z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B63AE97D34654961B11530558DAD1363_13</vt:lpwstr>
  </property>
  <property fmtid="{D5CDD505-2E9C-101B-9397-08002B2CF9AE}" pid="4" name="KSOTemplateDocerSaveRecord">
    <vt:lpwstr>eyJoZGlkIjoiZTEwYmMzZWQwNGQ5MGRiMjg4MTE0YWFhMmQzNDkyMTciLCJ1c2VySWQiOiIyNjE3NjM0MzUifQ==</vt:lpwstr>
  </property>
</Properties>
</file>